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80" w:rsidRDefault="00637280" w:rsidP="00637280">
      <w:pPr>
        <w:tabs>
          <w:tab w:val="right" w:pos="9360"/>
        </w:tabs>
        <w:suppressAutoHyphens/>
        <w:jc w:val="both"/>
      </w:pPr>
      <w:r>
        <w:rPr>
          <w:u w:val="single"/>
        </w:rPr>
        <w:tab/>
      </w:r>
    </w:p>
    <w:p w:rsidR="00637280" w:rsidRDefault="00637280" w:rsidP="00637280">
      <w:pPr>
        <w:tabs>
          <w:tab w:val="right" w:pos="9360"/>
        </w:tabs>
        <w:suppressAutoHyphens/>
        <w:jc w:val="both"/>
      </w:pPr>
      <w:r>
        <w:rPr>
          <w:u w:val="single"/>
        </w:rPr>
        <w:tab/>
      </w: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rPr>
          <w:sz w:val="40"/>
        </w:rPr>
      </w:pPr>
      <w:r>
        <w:rPr>
          <w:b/>
          <w:sz w:val="40"/>
        </w:rPr>
        <w:t>ESCROW AGREEMENT</w:t>
      </w: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r>
        <w:rPr>
          <w:b/>
        </w:rPr>
        <w:t>between</w:t>
      </w: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p>
    <w:p w:rsidR="00637280" w:rsidRDefault="00164E6B" w:rsidP="00637280">
      <w:pPr>
        <w:tabs>
          <w:tab w:val="center" w:pos="4680"/>
        </w:tabs>
        <w:suppressAutoHyphens/>
        <w:jc w:val="center"/>
        <w:rPr>
          <w:b/>
        </w:rPr>
      </w:pPr>
      <w:r>
        <w:rPr>
          <w:b/>
        </w:rPr>
        <w:t xml:space="preserve">CITY OF </w:t>
      </w:r>
      <w:r w:rsidR="00CA3BB5">
        <w:rPr>
          <w:b/>
        </w:rPr>
        <w:t>MARION</w:t>
      </w:r>
      <w:r w:rsidR="00637280">
        <w:rPr>
          <w:b/>
        </w:rPr>
        <w:t>, OHIO</w:t>
      </w:r>
    </w:p>
    <w:p w:rsidR="00637280" w:rsidRDefault="00637280" w:rsidP="00637280">
      <w:pPr>
        <w:tabs>
          <w:tab w:val="center" w:pos="4680"/>
        </w:tabs>
        <w:suppressAutoHyphens/>
        <w:jc w:val="center"/>
      </w:pPr>
      <w:bookmarkStart w:id="0" w:name="_GoBack"/>
      <w:bookmarkEnd w:id="0"/>
    </w:p>
    <w:p w:rsidR="00637280" w:rsidRDefault="00637280" w:rsidP="00637280">
      <w:pPr>
        <w:tabs>
          <w:tab w:val="center" w:pos="4680"/>
        </w:tabs>
        <w:suppressAutoHyphens/>
        <w:jc w:val="center"/>
      </w:pPr>
      <w:r>
        <w:rPr>
          <w:b/>
        </w:rPr>
        <w:t>and</w:t>
      </w:r>
    </w:p>
    <w:p w:rsidR="00637280" w:rsidRDefault="00637280" w:rsidP="00637280">
      <w:pPr>
        <w:tabs>
          <w:tab w:val="center" w:pos="4680"/>
        </w:tabs>
        <w:suppressAutoHyphens/>
        <w:jc w:val="center"/>
      </w:pPr>
    </w:p>
    <w:p w:rsidR="00637280" w:rsidRDefault="00164E6B" w:rsidP="00637280">
      <w:pPr>
        <w:tabs>
          <w:tab w:val="center" w:pos="4680"/>
        </w:tabs>
        <w:suppressAutoHyphens/>
        <w:jc w:val="center"/>
        <w:outlineLvl w:val="0"/>
        <w:rPr>
          <w:b/>
          <w:caps/>
        </w:rPr>
      </w:pPr>
      <w:r>
        <w:rPr>
          <w:b/>
          <w:caps/>
        </w:rPr>
        <w:t>U.S. BANK NATIONAL ASSOCIATION</w:t>
      </w:r>
    </w:p>
    <w:p w:rsidR="00637280" w:rsidRDefault="00637280" w:rsidP="00637280">
      <w:pPr>
        <w:tabs>
          <w:tab w:val="center" w:pos="4680"/>
        </w:tabs>
        <w:suppressAutoHyphens/>
        <w:jc w:val="center"/>
        <w:rPr>
          <w:caps/>
        </w:rPr>
      </w:pP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r>
        <w:rPr>
          <w:b/>
        </w:rPr>
        <w:t>Dated</w:t>
      </w:r>
    </w:p>
    <w:p w:rsidR="00637280" w:rsidRDefault="00637280" w:rsidP="00637280">
      <w:pPr>
        <w:tabs>
          <w:tab w:val="center" w:pos="4680"/>
        </w:tabs>
        <w:suppressAutoHyphens/>
        <w:jc w:val="center"/>
      </w:pPr>
    </w:p>
    <w:p w:rsidR="00637280" w:rsidRDefault="00F27061" w:rsidP="00637280">
      <w:pPr>
        <w:tabs>
          <w:tab w:val="center" w:pos="4680"/>
        </w:tabs>
        <w:suppressAutoHyphens/>
        <w:jc w:val="center"/>
        <w:rPr>
          <w:b/>
        </w:rPr>
      </w:pPr>
      <w:r>
        <w:rPr>
          <w:b/>
        </w:rPr>
        <w:t>October</w:t>
      </w:r>
      <w:r w:rsidR="00164E6B">
        <w:rPr>
          <w:b/>
        </w:rPr>
        <w:t xml:space="preserve"> ___, 2020</w:t>
      </w: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r>
        <w:t>______________________________________</w:t>
      </w:r>
    </w:p>
    <w:p w:rsidR="00637280" w:rsidRDefault="00637280" w:rsidP="00637280">
      <w:pPr>
        <w:tabs>
          <w:tab w:val="center" w:pos="4680"/>
        </w:tabs>
        <w:suppressAutoHyphens/>
        <w:jc w:val="center"/>
      </w:pPr>
    </w:p>
    <w:p w:rsidR="00637280" w:rsidRDefault="00637280" w:rsidP="00637280">
      <w:pPr>
        <w:tabs>
          <w:tab w:val="center" w:pos="4680"/>
        </w:tabs>
        <w:suppressAutoHyphens/>
        <w:jc w:val="center"/>
      </w:pPr>
      <w:r>
        <w:t>Relating to the Refunding of these Securities</w:t>
      </w:r>
    </w:p>
    <w:p w:rsidR="00637280" w:rsidRDefault="00637280" w:rsidP="00637280">
      <w:pPr>
        <w:tabs>
          <w:tab w:val="center" w:pos="4680"/>
        </w:tabs>
        <w:suppressAutoHyphens/>
        <w:jc w:val="center"/>
      </w:pPr>
      <w:r>
        <w:t xml:space="preserve">Issued by the </w:t>
      </w:r>
      <w:r w:rsidR="00164E6B">
        <w:t xml:space="preserve">City of </w:t>
      </w:r>
      <w:r w:rsidR="00CA3BB5">
        <w:t>Marion</w:t>
      </w:r>
      <w:r>
        <w:t>, Ohio:</w:t>
      </w:r>
    </w:p>
    <w:p w:rsidR="00637280" w:rsidRDefault="00637280" w:rsidP="00637280">
      <w:pPr>
        <w:tabs>
          <w:tab w:val="center" w:pos="4680"/>
        </w:tabs>
        <w:suppressAutoHyphens/>
        <w:jc w:val="center"/>
      </w:pPr>
    </w:p>
    <w:tbl>
      <w:tblPr>
        <w:tblW w:w="9873" w:type="dxa"/>
        <w:jc w:val="center"/>
        <w:tblLook w:val="0000" w:firstRow="0" w:lastRow="0" w:firstColumn="0" w:lastColumn="0" w:noHBand="0" w:noVBand="0"/>
      </w:tblPr>
      <w:tblGrid>
        <w:gridCol w:w="3924"/>
        <w:gridCol w:w="2079"/>
        <w:gridCol w:w="2430"/>
        <w:gridCol w:w="1440"/>
      </w:tblGrid>
      <w:tr w:rsidR="00637280" w:rsidTr="00325C00">
        <w:trPr>
          <w:jc w:val="center"/>
        </w:trPr>
        <w:tc>
          <w:tcPr>
            <w:tcW w:w="3924" w:type="dxa"/>
            <w:vAlign w:val="bottom"/>
          </w:tcPr>
          <w:p w:rsidR="00637280" w:rsidRDefault="00637280" w:rsidP="00325C00">
            <w:pPr>
              <w:suppressAutoHyphens/>
              <w:jc w:val="center"/>
              <w:rPr>
                <w:szCs w:val="24"/>
                <w:u w:val="single"/>
              </w:rPr>
            </w:pPr>
            <w:r>
              <w:rPr>
                <w:szCs w:val="24"/>
                <w:u w:val="single"/>
              </w:rPr>
              <w:t>Title</w:t>
            </w:r>
          </w:p>
        </w:tc>
        <w:tc>
          <w:tcPr>
            <w:tcW w:w="2079" w:type="dxa"/>
            <w:vAlign w:val="bottom"/>
          </w:tcPr>
          <w:p w:rsidR="00637280" w:rsidRDefault="00637280" w:rsidP="00325C00">
            <w:pPr>
              <w:suppressAutoHyphens/>
              <w:jc w:val="center"/>
              <w:rPr>
                <w:szCs w:val="24"/>
                <w:u w:val="single"/>
              </w:rPr>
            </w:pPr>
            <w:r>
              <w:rPr>
                <w:szCs w:val="24"/>
                <w:u w:val="single"/>
              </w:rPr>
              <w:t>Dated</w:t>
            </w:r>
          </w:p>
        </w:tc>
        <w:tc>
          <w:tcPr>
            <w:tcW w:w="2430" w:type="dxa"/>
            <w:vAlign w:val="bottom"/>
          </w:tcPr>
          <w:p w:rsidR="00637280" w:rsidRDefault="00637280" w:rsidP="00325C00">
            <w:pPr>
              <w:suppressAutoHyphens/>
              <w:jc w:val="center"/>
              <w:rPr>
                <w:szCs w:val="24"/>
              </w:rPr>
            </w:pPr>
            <w:r>
              <w:rPr>
                <w:szCs w:val="24"/>
              </w:rPr>
              <w:t>Bonds Maturing or Subject to Mandatory Sinking Fund Redemption on December 1</w:t>
            </w:r>
            <w:r>
              <w:rPr>
                <w:szCs w:val="24"/>
              </w:rPr>
              <w:br/>
            </w:r>
            <w:r>
              <w:rPr>
                <w:szCs w:val="24"/>
                <w:u w:val="single"/>
              </w:rPr>
              <w:t>in the Years</w:t>
            </w:r>
          </w:p>
        </w:tc>
        <w:tc>
          <w:tcPr>
            <w:tcW w:w="1440" w:type="dxa"/>
            <w:vAlign w:val="bottom"/>
          </w:tcPr>
          <w:p w:rsidR="00637280" w:rsidRDefault="00637280" w:rsidP="00325C00">
            <w:pPr>
              <w:suppressAutoHyphens/>
              <w:jc w:val="center"/>
              <w:rPr>
                <w:szCs w:val="24"/>
              </w:rPr>
            </w:pPr>
            <w:r>
              <w:rPr>
                <w:szCs w:val="24"/>
              </w:rPr>
              <w:t xml:space="preserve">Aggregate Principal </w:t>
            </w:r>
            <w:r>
              <w:rPr>
                <w:szCs w:val="24"/>
                <w:u w:val="single"/>
              </w:rPr>
              <w:t>Amount</w:t>
            </w:r>
          </w:p>
        </w:tc>
      </w:tr>
      <w:tr w:rsidR="00637280" w:rsidTr="00325C00">
        <w:trPr>
          <w:jc w:val="center"/>
        </w:trPr>
        <w:tc>
          <w:tcPr>
            <w:tcW w:w="3924" w:type="dxa"/>
          </w:tcPr>
          <w:p w:rsidR="00637280" w:rsidRDefault="00637280" w:rsidP="00325C00">
            <w:pPr>
              <w:suppressAutoHyphens/>
              <w:jc w:val="both"/>
              <w:rPr>
                <w:szCs w:val="24"/>
              </w:rPr>
            </w:pPr>
          </w:p>
        </w:tc>
        <w:tc>
          <w:tcPr>
            <w:tcW w:w="2079" w:type="dxa"/>
          </w:tcPr>
          <w:p w:rsidR="00637280" w:rsidRDefault="00637280" w:rsidP="00325C00">
            <w:pPr>
              <w:suppressAutoHyphens/>
              <w:jc w:val="both"/>
              <w:rPr>
                <w:szCs w:val="24"/>
              </w:rPr>
            </w:pPr>
          </w:p>
        </w:tc>
        <w:tc>
          <w:tcPr>
            <w:tcW w:w="2430" w:type="dxa"/>
          </w:tcPr>
          <w:p w:rsidR="00637280" w:rsidRDefault="00637280" w:rsidP="00325C00">
            <w:pPr>
              <w:suppressAutoHyphens/>
              <w:jc w:val="both"/>
              <w:rPr>
                <w:szCs w:val="24"/>
              </w:rPr>
            </w:pPr>
          </w:p>
        </w:tc>
        <w:tc>
          <w:tcPr>
            <w:tcW w:w="1440" w:type="dxa"/>
          </w:tcPr>
          <w:p w:rsidR="00637280" w:rsidRDefault="00637280" w:rsidP="00325C00">
            <w:pPr>
              <w:suppressAutoHyphens/>
              <w:jc w:val="both"/>
              <w:rPr>
                <w:szCs w:val="24"/>
              </w:rPr>
            </w:pPr>
          </w:p>
        </w:tc>
      </w:tr>
      <w:tr w:rsidR="00637280" w:rsidTr="003424C1">
        <w:trPr>
          <w:jc w:val="center"/>
        </w:trPr>
        <w:tc>
          <w:tcPr>
            <w:tcW w:w="3924" w:type="dxa"/>
          </w:tcPr>
          <w:p w:rsidR="00637280" w:rsidRDefault="00164E6B" w:rsidP="00970643">
            <w:pPr>
              <w:suppressAutoHyphens/>
              <w:ind w:left="165" w:hanging="165"/>
              <w:rPr>
                <w:szCs w:val="24"/>
              </w:rPr>
            </w:pPr>
            <w:r>
              <w:rPr>
                <w:szCs w:val="24"/>
              </w:rPr>
              <w:t xml:space="preserve">Various Purpose </w:t>
            </w:r>
            <w:r w:rsidR="00CA3BB5">
              <w:rPr>
                <w:szCs w:val="24"/>
              </w:rPr>
              <w:t xml:space="preserve">Refunding </w:t>
            </w:r>
            <w:r>
              <w:rPr>
                <w:szCs w:val="24"/>
              </w:rPr>
              <w:t>Bonds</w:t>
            </w:r>
            <w:r w:rsidR="003424C1">
              <w:rPr>
                <w:szCs w:val="24"/>
              </w:rPr>
              <w:t>, Series 2010</w:t>
            </w:r>
            <w:r w:rsidR="00CA3BB5">
              <w:rPr>
                <w:szCs w:val="24"/>
              </w:rPr>
              <w:t>A</w:t>
            </w:r>
          </w:p>
        </w:tc>
        <w:tc>
          <w:tcPr>
            <w:tcW w:w="2079" w:type="dxa"/>
          </w:tcPr>
          <w:p w:rsidR="00637280" w:rsidRDefault="00CA3BB5" w:rsidP="00325C00">
            <w:pPr>
              <w:suppressAutoHyphens/>
              <w:jc w:val="center"/>
              <w:rPr>
                <w:szCs w:val="24"/>
              </w:rPr>
            </w:pPr>
            <w:r>
              <w:rPr>
                <w:szCs w:val="24"/>
              </w:rPr>
              <w:t>June 22</w:t>
            </w:r>
            <w:r w:rsidR="00164E6B">
              <w:rPr>
                <w:szCs w:val="24"/>
              </w:rPr>
              <w:t>, 2010</w:t>
            </w:r>
          </w:p>
        </w:tc>
        <w:tc>
          <w:tcPr>
            <w:tcW w:w="2430" w:type="dxa"/>
          </w:tcPr>
          <w:p w:rsidR="00637280" w:rsidRDefault="00637280" w:rsidP="000F0833">
            <w:pPr>
              <w:suppressAutoHyphens/>
              <w:jc w:val="center"/>
              <w:rPr>
                <w:szCs w:val="24"/>
              </w:rPr>
            </w:pPr>
            <w:r>
              <w:rPr>
                <w:szCs w:val="24"/>
              </w:rPr>
              <w:t>20</w:t>
            </w:r>
            <w:r w:rsidR="003424C1">
              <w:rPr>
                <w:szCs w:val="24"/>
              </w:rPr>
              <w:t>2</w:t>
            </w:r>
            <w:r w:rsidR="000F0833">
              <w:rPr>
                <w:szCs w:val="24"/>
              </w:rPr>
              <w:t>1</w:t>
            </w:r>
            <w:r>
              <w:rPr>
                <w:szCs w:val="24"/>
              </w:rPr>
              <w:t xml:space="preserve"> through 203</w:t>
            </w:r>
            <w:r w:rsidR="00CA3BB5">
              <w:rPr>
                <w:szCs w:val="24"/>
              </w:rPr>
              <w:t>0</w:t>
            </w:r>
          </w:p>
        </w:tc>
        <w:tc>
          <w:tcPr>
            <w:tcW w:w="1440" w:type="dxa"/>
          </w:tcPr>
          <w:p w:rsidR="00637280" w:rsidRDefault="00637280" w:rsidP="008C52D8">
            <w:pPr>
              <w:tabs>
                <w:tab w:val="decimal" w:pos="1180"/>
              </w:tabs>
              <w:suppressAutoHyphens/>
              <w:jc w:val="both"/>
              <w:rPr>
                <w:szCs w:val="24"/>
              </w:rPr>
            </w:pPr>
            <w:r>
              <w:rPr>
                <w:szCs w:val="24"/>
              </w:rPr>
              <w:t>$</w:t>
            </w:r>
            <w:r w:rsidR="000F0833">
              <w:rPr>
                <w:szCs w:val="24"/>
              </w:rPr>
              <w:t>2</w:t>
            </w:r>
            <w:r w:rsidR="00CA3BB5">
              <w:rPr>
                <w:szCs w:val="24"/>
              </w:rPr>
              <w:t>,</w:t>
            </w:r>
            <w:r w:rsidR="000F0833">
              <w:rPr>
                <w:szCs w:val="24"/>
              </w:rPr>
              <w:t>685</w:t>
            </w:r>
            <w:r w:rsidR="00CA3BB5">
              <w:rPr>
                <w:szCs w:val="24"/>
              </w:rPr>
              <w:t>,000</w:t>
            </w:r>
          </w:p>
        </w:tc>
      </w:tr>
      <w:tr w:rsidR="00CA3BB5" w:rsidTr="003424C1">
        <w:trPr>
          <w:jc w:val="center"/>
        </w:trPr>
        <w:tc>
          <w:tcPr>
            <w:tcW w:w="3924" w:type="dxa"/>
          </w:tcPr>
          <w:p w:rsidR="00CA3BB5" w:rsidRDefault="00CA3BB5" w:rsidP="00CA3BB5">
            <w:pPr>
              <w:suppressAutoHyphens/>
              <w:ind w:left="165" w:hanging="165"/>
              <w:rPr>
                <w:szCs w:val="24"/>
              </w:rPr>
            </w:pPr>
            <w:r>
              <w:rPr>
                <w:szCs w:val="24"/>
              </w:rPr>
              <w:t>Various Purpose Improvement Bonds, Series 2010B</w:t>
            </w:r>
          </w:p>
        </w:tc>
        <w:tc>
          <w:tcPr>
            <w:tcW w:w="2079" w:type="dxa"/>
          </w:tcPr>
          <w:p w:rsidR="00CA3BB5" w:rsidRDefault="00CA3BB5" w:rsidP="00CA3BB5">
            <w:pPr>
              <w:suppressAutoHyphens/>
              <w:jc w:val="center"/>
              <w:rPr>
                <w:szCs w:val="24"/>
              </w:rPr>
            </w:pPr>
            <w:r>
              <w:rPr>
                <w:szCs w:val="24"/>
              </w:rPr>
              <w:t>October 12, 2010</w:t>
            </w:r>
          </w:p>
        </w:tc>
        <w:tc>
          <w:tcPr>
            <w:tcW w:w="2430" w:type="dxa"/>
          </w:tcPr>
          <w:p w:rsidR="00CA3BB5" w:rsidRDefault="000F0833" w:rsidP="00CA3BB5">
            <w:pPr>
              <w:suppressAutoHyphens/>
              <w:jc w:val="center"/>
              <w:rPr>
                <w:szCs w:val="24"/>
              </w:rPr>
            </w:pPr>
            <w:r>
              <w:rPr>
                <w:szCs w:val="24"/>
              </w:rPr>
              <w:t>2021</w:t>
            </w:r>
            <w:r w:rsidR="00CA3BB5">
              <w:rPr>
                <w:szCs w:val="24"/>
              </w:rPr>
              <w:t xml:space="preserve"> through 2030</w:t>
            </w:r>
          </w:p>
        </w:tc>
        <w:tc>
          <w:tcPr>
            <w:tcW w:w="1440" w:type="dxa"/>
          </w:tcPr>
          <w:p w:rsidR="00CA3BB5" w:rsidRDefault="00CA3BB5" w:rsidP="008C52D8">
            <w:pPr>
              <w:tabs>
                <w:tab w:val="decimal" w:pos="1180"/>
              </w:tabs>
              <w:suppressAutoHyphens/>
              <w:jc w:val="both"/>
              <w:rPr>
                <w:szCs w:val="24"/>
              </w:rPr>
            </w:pPr>
            <w:r>
              <w:rPr>
                <w:szCs w:val="24"/>
              </w:rPr>
              <w:t>$</w:t>
            </w:r>
            <w:r w:rsidR="000F0833">
              <w:rPr>
                <w:szCs w:val="24"/>
              </w:rPr>
              <w:t>4</w:t>
            </w:r>
            <w:r>
              <w:rPr>
                <w:szCs w:val="24"/>
              </w:rPr>
              <w:t>,</w:t>
            </w:r>
            <w:r w:rsidR="000F0833">
              <w:rPr>
                <w:szCs w:val="24"/>
              </w:rPr>
              <w:t>93</w:t>
            </w:r>
            <w:r>
              <w:rPr>
                <w:szCs w:val="24"/>
              </w:rPr>
              <w:t>0,000</w:t>
            </w:r>
          </w:p>
        </w:tc>
      </w:tr>
      <w:tr w:rsidR="007A2724" w:rsidTr="003424C1">
        <w:trPr>
          <w:jc w:val="center"/>
        </w:trPr>
        <w:tc>
          <w:tcPr>
            <w:tcW w:w="3924" w:type="dxa"/>
          </w:tcPr>
          <w:p w:rsidR="007A2724" w:rsidRDefault="007A2724" w:rsidP="007A2724">
            <w:pPr>
              <w:suppressAutoHyphens/>
              <w:ind w:left="165" w:hanging="165"/>
              <w:rPr>
                <w:szCs w:val="24"/>
              </w:rPr>
            </w:pPr>
            <w:r>
              <w:rPr>
                <w:szCs w:val="24"/>
              </w:rPr>
              <w:t>Various Purpose Improvement Bonds, Series 2012</w:t>
            </w:r>
          </w:p>
        </w:tc>
        <w:tc>
          <w:tcPr>
            <w:tcW w:w="2079" w:type="dxa"/>
          </w:tcPr>
          <w:p w:rsidR="007A2724" w:rsidRDefault="007A2724" w:rsidP="00CA3BB5">
            <w:pPr>
              <w:suppressAutoHyphens/>
              <w:jc w:val="center"/>
              <w:rPr>
                <w:szCs w:val="24"/>
              </w:rPr>
            </w:pPr>
            <w:r>
              <w:rPr>
                <w:szCs w:val="24"/>
              </w:rPr>
              <w:t>July 18. 2012</w:t>
            </w:r>
          </w:p>
        </w:tc>
        <w:tc>
          <w:tcPr>
            <w:tcW w:w="2430" w:type="dxa"/>
          </w:tcPr>
          <w:p w:rsidR="007A2724" w:rsidRDefault="007A2724" w:rsidP="00CA3BB5">
            <w:pPr>
              <w:suppressAutoHyphens/>
              <w:jc w:val="center"/>
              <w:rPr>
                <w:szCs w:val="24"/>
              </w:rPr>
            </w:pPr>
            <w:r>
              <w:rPr>
                <w:szCs w:val="24"/>
              </w:rPr>
              <w:t>2022 through 2033</w:t>
            </w:r>
          </w:p>
        </w:tc>
        <w:tc>
          <w:tcPr>
            <w:tcW w:w="1440" w:type="dxa"/>
          </w:tcPr>
          <w:p w:rsidR="007A2724" w:rsidRDefault="007A2724" w:rsidP="008C52D8">
            <w:pPr>
              <w:tabs>
                <w:tab w:val="decimal" w:pos="1180"/>
              </w:tabs>
              <w:suppressAutoHyphens/>
              <w:jc w:val="both"/>
              <w:rPr>
                <w:szCs w:val="24"/>
              </w:rPr>
            </w:pPr>
            <w:r>
              <w:rPr>
                <w:szCs w:val="24"/>
              </w:rPr>
              <w:t>$10,390,000</w:t>
            </w:r>
          </w:p>
        </w:tc>
      </w:tr>
      <w:tr w:rsidR="00F27061" w:rsidTr="003424C1">
        <w:trPr>
          <w:jc w:val="center"/>
        </w:trPr>
        <w:tc>
          <w:tcPr>
            <w:tcW w:w="3924" w:type="dxa"/>
          </w:tcPr>
          <w:p w:rsidR="00F27061" w:rsidRDefault="00F27061" w:rsidP="00CA3BB5">
            <w:pPr>
              <w:suppressAutoHyphens/>
              <w:ind w:left="165" w:hanging="165"/>
              <w:rPr>
                <w:szCs w:val="24"/>
              </w:rPr>
            </w:pPr>
          </w:p>
        </w:tc>
        <w:tc>
          <w:tcPr>
            <w:tcW w:w="2079" w:type="dxa"/>
          </w:tcPr>
          <w:p w:rsidR="00F27061" w:rsidRDefault="00F27061" w:rsidP="00CA3BB5">
            <w:pPr>
              <w:suppressAutoHyphens/>
              <w:jc w:val="center"/>
              <w:rPr>
                <w:szCs w:val="24"/>
              </w:rPr>
            </w:pPr>
          </w:p>
        </w:tc>
        <w:tc>
          <w:tcPr>
            <w:tcW w:w="2430" w:type="dxa"/>
          </w:tcPr>
          <w:p w:rsidR="00F27061" w:rsidRDefault="00F27061" w:rsidP="00CA3BB5">
            <w:pPr>
              <w:suppressAutoHyphens/>
              <w:jc w:val="center"/>
              <w:rPr>
                <w:szCs w:val="24"/>
              </w:rPr>
            </w:pPr>
          </w:p>
        </w:tc>
        <w:tc>
          <w:tcPr>
            <w:tcW w:w="1440" w:type="dxa"/>
          </w:tcPr>
          <w:p w:rsidR="00F27061" w:rsidRDefault="00F27061" w:rsidP="000F0833">
            <w:pPr>
              <w:suppressAutoHyphens/>
              <w:jc w:val="center"/>
              <w:rPr>
                <w:szCs w:val="24"/>
              </w:rPr>
            </w:pPr>
          </w:p>
        </w:tc>
      </w:tr>
    </w:tbl>
    <w:p w:rsidR="00637280" w:rsidRDefault="00637280" w:rsidP="00637280">
      <w:pPr>
        <w:tabs>
          <w:tab w:val="center" w:pos="4680"/>
        </w:tabs>
        <w:suppressAutoHyphens/>
        <w:jc w:val="center"/>
      </w:pPr>
      <w:r>
        <w:t>______________________________________</w:t>
      </w:r>
    </w:p>
    <w:p w:rsidR="00637280" w:rsidRDefault="00637280" w:rsidP="00637280">
      <w:pPr>
        <w:suppressAutoHyphens/>
        <w:jc w:val="both"/>
      </w:pPr>
    </w:p>
    <w:p w:rsidR="00637280" w:rsidRDefault="00637280" w:rsidP="00637280">
      <w:pPr>
        <w:tabs>
          <w:tab w:val="right" w:pos="9360"/>
        </w:tabs>
        <w:suppressAutoHyphens/>
        <w:jc w:val="both"/>
        <w:rPr>
          <w:u w:val="single"/>
        </w:rPr>
      </w:pPr>
      <w:r>
        <w:rPr>
          <w:u w:val="single"/>
        </w:rPr>
        <w:tab/>
      </w:r>
    </w:p>
    <w:p w:rsidR="00637280" w:rsidRDefault="00637280" w:rsidP="00637280">
      <w:pPr>
        <w:tabs>
          <w:tab w:val="right" w:pos="9360"/>
        </w:tabs>
        <w:suppressAutoHyphens/>
        <w:jc w:val="both"/>
      </w:pPr>
      <w:r>
        <w:rPr>
          <w:u w:val="single"/>
        </w:rPr>
        <w:tab/>
      </w:r>
    </w:p>
    <w:p w:rsidR="00637280" w:rsidRDefault="00637280" w:rsidP="00637280">
      <w:pPr>
        <w:tabs>
          <w:tab w:val="right" w:pos="9360"/>
        </w:tabs>
        <w:suppressAutoHyphens/>
        <w:jc w:val="both"/>
      </w:pPr>
    </w:p>
    <w:p w:rsidR="00637280" w:rsidRDefault="00637280" w:rsidP="00637280">
      <w:pPr>
        <w:tabs>
          <w:tab w:val="right" w:pos="9360"/>
        </w:tabs>
        <w:suppressAutoHyphens/>
        <w:jc w:val="both"/>
        <w:sectPr w:rsidR="0063728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aperSrc w:first="14" w:other="14"/>
          <w:pgNumType w:start="1"/>
          <w:cols w:space="720"/>
          <w:vAlign w:val="center"/>
          <w:noEndnote/>
        </w:sectPr>
      </w:pPr>
    </w:p>
    <w:p w:rsidR="00637280" w:rsidRDefault="00637280" w:rsidP="00637280">
      <w:pPr>
        <w:tabs>
          <w:tab w:val="center" w:pos="4680"/>
        </w:tabs>
        <w:suppressAutoHyphens/>
        <w:jc w:val="center"/>
        <w:outlineLvl w:val="0"/>
      </w:pPr>
      <w:r>
        <w:rPr>
          <w:b/>
        </w:rPr>
        <w:lastRenderedPageBreak/>
        <w:t>ESCROW AGREEMENT</w:t>
      </w:r>
    </w:p>
    <w:p w:rsidR="00637280" w:rsidRDefault="00637280" w:rsidP="00637280">
      <w:pPr>
        <w:tabs>
          <w:tab w:val="center" w:pos="4680"/>
        </w:tabs>
        <w:suppressAutoHyphens/>
        <w:jc w:val="center"/>
        <w:rPr>
          <w:b/>
        </w:rPr>
      </w:pPr>
    </w:p>
    <w:p w:rsidR="00637280" w:rsidRDefault="00637280" w:rsidP="00637280">
      <w:pPr>
        <w:tabs>
          <w:tab w:val="center" w:pos="4680"/>
        </w:tabs>
        <w:suppressAutoHyphens/>
        <w:jc w:val="center"/>
        <w:rPr>
          <w:b/>
        </w:rPr>
      </w:pPr>
      <w:r>
        <w:rPr>
          <w:b/>
        </w:rPr>
        <w:t>between</w:t>
      </w:r>
    </w:p>
    <w:p w:rsidR="00637280" w:rsidRDefault="00637280" w:rsidP="00637280">
      <w:pPr>
        <w:tabs>
          <w:tab w:val="center" w:pos="4680"/>
        </w:tabs>
        <w:suppressAutoHyphens/>
        <w:jc w:val="center"/>
        <w:rPr>
          <w:b/>
        </w:rPr>
      </w:pPr>
    </w:p>
    <w:p w:rsidR="00637280" w:rsidRDefault="00164E6B" w:rsidP="00637280">
      <w:pPr>
        <w:tabs>
          <w:tab w:val="center" w:pos="4680"/>
        </w:tabs>
        <w:suppressAutoHyphens/>
        <w:jc w:val="center"/>
        <w:outlineLvl w:val="0"/>
        <w:rPr>
          <w:b/>
        </w:rPr>
      </w:pPr>
      <w:r>
        <w:rPr>
          <w:b/>
        </w:rPr>
        <w:t xml:space="preserve">CITY OF </w:t>
      </w:r>
      <w:r w:rsidR="00CA3BB5">
        <w:rPr>
          <w:b/>
        </w:rPr>
        <w:t>MARION</w:t>
      </w:r>
      <w:r w:rsidR="00637280">
        <w:rPr>
          <w:b/>
        </w:rPr>
        <w:t>, OHIO</w:t>
      </w:r>
    </w:p>
    <w:p w:rsidR="00637280" w:rsidRDefault="00637280" w:rsidP="00637280">
      <w:pPr>
        <w:tabs>
          <w:tab w:val="center" w:pos="4680"/>
        </w:tabs>
        <w:suppressAutoHyphens/>
        <w:jc w:val="center"/>
        <w:rPr>
          <w:b/>
        </w:rPr>
      </w:pPr>
    </w:p>
    <w:p w:rsidR="00637280" w:rsidRDefault="00637280" w:rsidP="00637280">
      <w:pPr>
        <w:tabs>
          <w:tab w:val="center" w:pos="4680"/>
        </w:tabs>
        <w:suppressAutoHyphens/>
        <w:jc w:val="center"/>
        <w:rPr>
          <w:b/>
        </w:rPr>
      </w:pPr>
      <w:r>
        <w:rPr>
          <w:b/>
        </w:rPr>
        <w:t>and</w:t>
      </w:r>
    </w:p>
    <w:p w:rsidR="00637280" w:rsidRDefault="00637280" w:rsidP="00637280">
      <w:pPr>
        <w:tabs>
          <w:tab w:val="center" w:pos="4680"/>
        </w:tabs>
        <w:suppressAutoHyphens/>
        <w:jc w:val="center"/>
        <w:rPr>
          <w:b/>
        </w:rPr>
      </w:pPr>
    </w:p>
    <w:p w:rsidR="00637280" w:rsidRDefault="00164E6B" w:rsidP="00637280">
      <w:pPr>
        <w:tabs>
          <w:tab w:val="center" w:pos="4680"/>
        </w:tabs>
        <w:suppressAutoHyphens/>
        <w:jc w:val="center"/>
        <w:outlineLvl w:val="0"/>
        <w:rPr>
          <w:b/>
          <w:caps/>
        </w:rPr>
      </w:pPr>
      <w:r>
        <w:rPr>
          <w:b/>
          <w:caps/>
        </w:rPr>
        <w:t>U.S. BANK NATIONAL ASSOCIATION</w:t>
      </w:r>
    </w:p>
    <w:p w:rsidR="00637280" w:rsidRDefault="00637280" w:rsidP="00637280">
      <w:pPr>
        <w:tabs>
          <w:tab w:val="center" w:pos="4680"/>
        </w:tabs>
        <w:suppressAutoHyphens/>
        <w:jc w:val="both"/>
        <w:rPr>
          <w:b/>
        </w:rPr>
      </w:pPr>
    </w:p>
    <w:p w:rsidR="00637280" w:rsidRDefault="00637280" w:rsidP="00637280">
      <w:pPr>
        <w:tabs>
          <w:tab w:val="center" w:pos="4680"/>
        </w:tabs>
        <w:suppressAutoHyphens/>
        <w:jc w:val="both"/>
        <w:rPr>
          <w:b/>
        </w:rPr>
      </w:pPr>
    </w:p>
    <w:p w:rsidR="00637280" w:rsidRPr="00CA3BB5" w:rsidRDefault="00637280" w:rsidP="00637280">
      <w:pPr>
        <w:pStyle w:val="BodyText"/>
      </w:pPr>
      <w:r w:rsidRPr="00CA3BB5">
        <w:rPr>
          <w:b/>
        </w:rPr>
        <w:t>THIS ESCROW AGREEMENT</w:t>
      </w:r>
      <w:r w:rsidRPr="00CA3BB5">
        <w:t xml:space="preserve"> (this “</w:t>
      </w:r>
      <w:r w:rsidRPr="00CA3BB5">
        <w:rPr>
          <w:iCs/>
        </w:rPr>
        <w:t>Agreement</w:t>
      </w:r>
      <w:r w:rsidRPr="00CA3BB5">
        <w:t xml:space="preserve">”) is made and entered into as of </w:t>
      </w:r>
      <w:r w:rsidR="00F27061">
        <w:t>October</w:t>
      </w:r>
      <w:r w:rsidR="00164E6B" w:rsidRPr="00CA3BB5">
        <w:t xml:space="preserve"> ___, 2020</w:t>
      </w:r>
      <w:r w:rsidRPr="00CA3BB5">
        <w:t xml:space="preserve">, by and between the </w:t>
      </w:r>
      <w:r w:rsidR="00164E6B" w:rsidRPr="00CA3BB5">
        <w:t xml:space="preserve">City of </w:t>
      </w:r>
      <w:r w:rsidR="00CA3BB5" w:rsidRPr="00CA3BB5">
        <w:t>Marion</w:t>
      </w:r>
      <w:r w:rsidRPr="00CA3BB5">
        <w:t>, Ohio (the “</w:t>
      </w:r>
      <w:r w:rsidR="00402BC4" w:rsidRPr="00CA3BB5">
        <w:rPr>
          <w:iCs/>
        </w:rPr>
        <w:t>Issuer</w:t>
      </w:r>
      <w:r w:rsidRPr="00CA3BB5">
        <w:t xml:space="preserve">”), a municipal corporation and political subdivision duly organized and validly existing under the laws of the State of Ohio, and </w:t>
      </w:r>
      <w:r w:rsidR="00164E6B" w:rsidRPr="00D6174E">
        <w:t>U.S. Bank National Association</w:t>
      </w:r>
      <w:r w:rsidRPr="00D6174E">
        <w:t>, in Columbus, Ohio</w:t>
      </w:r>
      <w:r w:rsidRPr="00CA3BB5">
        <w:t xml:space="preserve"> (the “</w:t>
      </w:r>
      <w:r w:rsidRPr="00CA3BB5">
        <w:rPr>
          <w:iCs/>
        </w:rPr>
        <w:t>Escrow Trustee</w:t>
      </w:r>
      <w:r w:rsidRPr="00CA3BB5">
        <w:t>”), a national banking association duly organized and validly existing under the laws of the United States of America and authorized to exercise trust powers under Ohio law in its capacity as escrow trustee under this Agreement;</w:t>
      </w:r>
    </w:p>
    <w:p w:rsidR="00637280" w:rsidRDefault="00637280" w:rsidP="00637280">
      <w:pPr>
        <w:tabs>
          <w:tab w:val="center" w:pos="4680"/>
        </w:tabs>
        <w:suppressAutoHyphens/>
        <w:spacing w:after="240"/>
        <w:jc w:val="center"/>
        <w:outlineLvl w:val="0"/>
      </w:pPr>
      <w:r>
        <w:rPr>
          <w:b/>
        </w:rPr>
        <w:t>W I T N E S S E T H:</w:t>
      </w:r>
    </w:p>
    <w:p w:rsidR="00637280" w:rsidRDefault="00637280" w:rsidP="00637280">
      <w:pPr>
        <w:pStyle w:val="BodyText"/>
      </w:pPr>
      <w:r>
        <w:t xml:space="preserve">WHEREAS, the </w:t>
      </w:r>
      <w:r w:rsidR="00402BC4">
        <w:t>Issuer</w:t>
      </w:r>
      <w:r>
        <w:t xml:space="preserve"> has previously issued the Refunded </w:t>
      </w:r>
      <w:r w:rsidR="00337EC6">
        <w:t xml:space="preserve">2010A </w:t>
      </w:r>
      <w:r>
        <w:t>Bonds, outstanding in the aggregate principal amount of $</w:t>
      </w:r>
      <w:r w:rsidR="00D6174E">
        <w:t>2</w:t>
      </w:r>
      <w:r w:rsidR="00CA3BB5">
        <w:t>,</w:t>
      </w:r>
      <w:r w:rsidR="00D6174E">
        <w:t>685</w:t>
      </w:r>
      <w:r w:rsidR="00CA3BB5">
        <w:t>,000</w:t>
      </w:r>
      <w:r>
        <w:t xml:space="preserve">, which Refunded </w:t>
      </w:r>
      <w:r w:rsidR="00321BFE">
        <w:t xml:space="preserve">2010A </w:t>
      </w:r>
      <w:r>
        <w:t xml:space="preserve">Bonds were issued pursuant to the Original </w:t>
      </w:r>
      <w:r w:rsidR="00337EC6">
        <w:t xml:space="preserve">2010A </w:t>
      </w:r>
      <w:r>
        <w:t>Bond Legislation; and</w:t>
      </w:r>
    </w:p>
    <w:p w:rsidR="00337EC6" w:rsidRDefault="00337EC6" w:rsidP="00337EC6">
      <w:pPr>
        <w:pStyle w:val="BodyText"/>
      </w:pPr>
      <w:r>
        <w:t>WHEREAS, the Issuer has previously issued the Refunded 2010</w:t>
      </w:r>
      <w:r w:rsidR="007A2724">
        <w:t>B</w:t>
      </w:r>
      <w:r>
        <w:t xml:space="preserve"> Bonds, outstanding in the aggregate principal amount of $</w:t>
      </w:r>
      <w:r w:rsidR="00D6174E">
        <w:t>4</w:t>
      </w:r>
      <w:r>
        <w:t>,</w:t>
      </w:r>
      <w:r w:rsidR="00D6174E">
        <w:t>930</w:t>
      </w:r>
      <w:r>
        <w:t xml:space="preserve">,000, which Refunded </w:t>
      </w:r>
      <w:r w:rsidR="00321BFE">
        <w:t xml:space="preserve">2010B </w:t>
      </w:r>
      <w:r>
        <w:t>Bonds were issued pursuant to the Original 2010B Bond Legislation; and</w:t>
      </w:r>
    </w:p>
    <w:p w:rsidR="007A2724" w:rsidRDefault="007A2724" w:rsidP="00337EC6">
      <w:pPr>
        <w:pStyle w:val="BodyText"/>
      </w:pPr>
      <w:r>
        <w:t>WHEREAS, the Issuer has previously issued the Refunded 2012 Bonds, outstanding in the aggregate principal amount of $10,390,000, which Refunded 2012 Bonds were issued pursuant to the Orig</w:t>
      </w:r>
      <w:r w:rsidR="00D02825">
        <w:t>inal 2012 Bond Legislation; and</w:t>
      </w:r>
    </w:p>
    <w:p w:rsidR="00637280" w:rsidRDefault="00637280" w:rsidP="00637280">
      <w:pPr>
        <w:pStyle w:val="BodyText"/>
      </w:pPr>
      <w:r>
        <w:t xml:space="preserve">WHEREAS, the </w:t>
      </w:r>
      <w:r w:rsidR="00402BC4">
        <w:t>Issuer</w:t>
      </w:r>
      <w:r>
        <w:t xml:space="preserve"> is issuing and delivering the </w:t>
      </w:r>
      <w:r w:rsidR="007A2724">
        <w:t xml:space="preserve">Tax-Exempt </w:t>
      </w:r>
      <w:r>
        <w:t xml:space="preserve">Refunding Bonds for the purpose of current refunding the Refunded </w:t>
      </w:r>
      <w:r w:rsidR="00C60F15">
        <w:t>2010</w:t>
      </w:r>
      <w:r w:rsidR="00B46C59">
        <w:t>A</w:t>
      </w:r>
      <w:r w:rsidR="00C60F15">
        <w:t xml:space="preserve"> </w:t>
      </w:r>
      <w:r>
        <w:t>Bonds</w:t>
      </w:r>
      <w:r w:rsidR="00B46C59">
        <w:t xml:space="preserve"> and the Refunded 2010B Bonds</w:t>
      </w:r>
      <w:r>
        <w:t>, all pursuant to the</w:t>
      </w:r>
      <w:r w:rsidR="0024356D">
        <w:t xml:space="preserve"> Tax-Exempt</w:t>
      </w:r>
      <w:r>
        <w:t xml:space="preserve"> Refunding Bond Legislation; and</w:t>
      </w:r>
    </w:p>
    <w:p w:rsidR="007A2724" w:rsidRDefault="007A2724" w:rsidP="00637280">
      <w:pPr>
        <w:pStyle w:val="BodyText"/>
      </w:pPr>
      <w:r>
        <w:t xml:space="preserve">WHEREAS, the Issuer is issuing and delivering the Taxable Refunding Bonds for the purpose of advance refunding the Refunded </w:t>
      </w:r>
      <w:r w:rsidR="00C60F15">
        <w:t xml:space="preserve">2012 </w:t>
      </w:r>
      <w:r>
        <w:t xml:space="preserve">Bonds, all pursuant to the </w:t>
      </w:r>
      <w:r w:rsidR="0024356D">
        <w:t xml:space="preserve">Taxable </w:t>
      </w:r>
      <w:r w:rsidR="00D02825">
        <w:t>Refunding Bond Legislation; and</w:t>
      </w:r>
    </w:p>
    <w:p w:rsidR="00637280" w:rsidRDefault="00637280" w:rsidP="00637280">
      <w:pPr>
        <w:pStyle w:val="BodyText"/>
      </w:pPr>
      <w:r>
        <w:t>WHEREAS, it is the intent and purpose of this Agreement, entered into pursuant to the Act, to provide for the deposit and application of the proceeds of the Refunding Bonds needed for the purpose of refunding the Refunded Bonds, in such manner as to provide for the payment of the Accruing Debt Charges on the Refunded Bonds and thereby to cause the Refunded Bonds to be deemed to be paid and discharged and no longer to be considered outstanding for purposes of the Act;</w:t>
      </w:r>
    </w:p>
    <w:p w:rsidR="00637280" w:rsidRDefault="00637280" w:rsidP="00637280">
      <w:pPr>
        <w:pStyle w:val="BodyText"/>
      </w:pPr>
      <w:r>
        <w:rPr>
          <w:b/>
        </w:rPr>
        <w:lastRenderedPageBreak/>
        <w:t>NOW, THEREFORE,</w:t>
      </w:r>
      <w:r>
        <w:t xml:space="preserve"> in consideration of the mutual covenants contained in this Agreement, and for the purposes stated in the preambles, the </w:t>
      </w:r>
      <w:r w:rsidR="00402BC4">
        <w:t>Issuer</w:t>
      </w:r>
      <w:r>
        <w:t xml:space="preserve"> and the Escrow Trustee covenant, agree and bind themselves as follows:</w:t>
      </w:r>
    </w:p>
    <w:p w:rsidR="00637280" w:rsidRDefault="00637280" w:rsidP="00637280">
      <w:pPr>
        <w:pStyle w:val="BodyText"/>
      </w:pPr>
      <w:r>
        <w:rPr>
          <w:b/>
        </w:rPr>
        <w:t xml:space="preserve">Section 1.  </w:t>
      </w:r>
      <w:r>
        <w:rPr>
          <w:b/>
          <w:u w:val="single"/>
        </w:rPr>
        <w:t>Definitions</w:t>
      </w:r>
      <w:r>
        <w:rPr>
          <w:b/>
        </w:rPr>
        <w:t>.</w:t>
      </w:r>
      <w:r>
        <w:t xml:space="preserve">  In addition to the terms Agreement, </w:t>
      </w:r>
      <w:r w:rsidR="00402BC4">
        <w:t>Issuer</w:t>
      </w:r>
      <w:r>
        <w:t>, and Escrow Trustee defined above, the following terms as used in this Agreement shall have the following meanings:</w:t>
      </w:r>
    </w:p>
    <w:p w:rsidR="00637280" w:rsidRPr="00C95B0D" w:rsidRDefault="00637280" w:rsidP="00637280">
      <w:pPr>
        <w:pStyle w:val="BodyText"/>
      </w:pPr>
      <w:r w:rsidRPr="00C95B0D">
        <w:t>“</w:t>
      </w:r>
      <w:r w:rsidRPr="00C95B0D">
        <w:rPr>
          <w:iCs/>
        </w:rPr>
        <w:t>Accruing Debt Charges</w:t>
      </w:r>
      <w:r w:rsidRPr="00C95B0D">
        <w:t xml:space="preserve">” means Debt Charges payable on the Refunded Bonds, after the date of this Agreement as they come due </w:t>
      </w:r>
      <w:r w:rsidR="00981D8D">
        <w:t>(at their stated payment dates and upon call for prior redemption on dates stated in Section 8) at the respective dates of payment of those Debt Charges</w:t>
      </w:r>
      <w:r w:rsidRPr="00C95B0D">
        <w:t xml:space="preserve">, all as shown on attached </w:t>
      </w:r>
      <w:r w:rsidRPr="00C95B0D">
        <w:rPr>
          <w:b/>
          <w:smallCaps/>
        </w:rPr>
        <w:t>Exhibit A</w:t>
      </w:r>
      <w:r w:rsidRPr="00C95B0D">
        <w:t>.</w:t>
      </w:r>
    </w:p>
    <w:p w:rsidR="00637280" w:rsidRPr="00C95B0D" w:rsidRDefault="00637280" w:rsidP="00637280">
      <w:pPr>
        <w:pStyle w:val="BodyText"/>
      </w:pPr>
      <w:r w:rsidRPr="00C95B0D">
        <w:t>“</w:t>
      </w:r>
      <w:r w:rsidRPr="00C95B0D">
        <w:rPr>
          <w:iCs/>
        </w:rPr>
        <w:t>Act</w:t>
      </w:r>
      <w:r w:rsidRPr="00C95B0D">
        <w:t>” means Chapter 133 of the Ohio Revised Code, including particularly but without limitation Section 133.34.</w:t>
      </w:r>
    </w:p>
    <w:p w:rsidR="00637280" w:rsidRPr="00C95B0D" w:rsidRDefault="00637280" w:rsidP="00637280">
      <w:pPr>
        <w:pStyle w:val="BodyText"/>
      </w:pPr>
      <w:r w:rsidRPr="00C95B0D">
        <w:t>“</w:t>
      </w:r>
      <w:r w:rsidRPr="00C95B0D">
        <w:rPr>
          <w:iCs/>
        </w:rPr>
        <w:t>Bond Retirement Fund</w:t>
      </w:r>
      <w:r w:rsidRPr="00C95B0D">
        <w:t xml:space="preserve">” means the </w:t>
      </w:r>
      <w:r w:rsidR="00402BC4" w:rsidRPr="00C95B0D">
        <w:t>Issuer</w:t>
      </w:r>
      <w:r w:rsidRPr="00C95B0D">
        <w:t>’s Bond Retirement Fund created pursuant to Section 5705.09, Ohio Revised Code.</w:t>
      </w:r>
    </w:p>
    <w:p w:rsidR="00637280" w:rsidRPr="00C95B0D" w:rsidRDefault="00637280" w:rsidP="00637280">
      <w:pPr>
        <w:pStyle w:val="BodyText"/>
      </w:pPr>
      <w:r w:rsidRPr="00C95B0D">
        <w:t>“</w:t>
      </w:r>
      <w:r w:rsidRPr="00C95B0D">
        <w:rPr>
          <w:iCs/>
        </w:rPr>
        <w:t>Code</w:t>
      </w:r>
      <w:r w:rsidRPr="00C95B0D">
        <w:t>” means the Internal Revenue Code of 1986, as amended, the regulations (whether proposed, temporary or final) under that Code or the statutory predecessor of that Code, and any amendments of, or successor provisions to, the foregoing, and any official rulings, announcements, notices, procedures and judicial determinations regarding any of the foregoing, all as and to the extent applicable.  Unless otherwise indicated, reference to a section of the Code includes such applicable regulations, rulings, announcements, notices, procedures and determinations pertinent to that section.</w:t>
      </w:r>
    </w:p>
    <w:p w:rsidR="00637280" w:rsidRPr="00C95B0D" w:rsidRDefault="00637280" w:rsidP="00637280">
      <w:pPr>
        <w:pStyle w:val="BodyText"/>
      </w:pPr>
      <w:r w:rsidRPr="00C95B0D">
        <w:t>“</w:t>
      </w:r>
      <w:r w:rsidRPr="00C95B0D">
        <w:rPr>
          <w:iCs/>
        </w:rPr>
        <w:t>Debt Charges</w:t>
      </w:r>
      <w:r w:rsidRPr="00C95B0D">
        <w:t>” means the principal and interest required to be paid on the Refunded Bonds.</w:t>
      </w:r>
    </w:p>
    <w:p w:rsidR="001242CC" w:rsidRPr="001242CC" w:rsidRDefault="00637280" w:rsidP="00637280">
      <w:pPr>
        <w:pStyle w:val="BodyText"/>
      </w:pPr>
      <w:r w:rsidRPr="001242CC">
        <w:t>“</w:t>
      </w:r>
      <w:r w:rsidRPr="001242CC">
        <w:rPr>
          <w:iCs/>
        </w:rPr>
        <w:t>Escrow Fund</w:t>
      </w:r>
      <w:r w:rsidRPr="001242CC">
        <w:t xml:space="preserve">” </w:t>
      </w:r>
      <w:r w:rsidR="001242CC" w:rsidRPr="001242CC">
        <w:t>means, collectively, the Escrow Fund 20</w:t>
      </w:r>
      <w:r w:rsidR="00655D25">
        <w:t>20A and the Escrow Fund 2020B.</w:t>
      </w:r>
    </w:p>
    <w:p w:rsidR="001242CC" w:rsidRPr="001242CC" w:rsidRDefault="001242CC" w:rsidP="001242CC">
      <w:pPr>
        <w:pStyle w:val="BodyText"/>
      </w:pPr>
      <w:r w:rsidRPr="001242CC">
        <w:t>“Escrow Fund 2020A” means the Cit</w:t>
      </w:r>
      <w:r w:rsidR="00EF5C9A">
        <w:t>y of Marion, Ohio – Series 2020</w:t>
      </w:r>
      <w:r w:rsidRPr="001242CC">
        <w:t xml:space="preserve"> Refunding Escrow Fund established pursuant to Section 2 and the Escrow Fund Deposits in it.</w:t>
      </w:r>
    </w:p>
    <w:p w:rsidR="00637280" w:rsidRPr="00C95B0D" w:rsidRDefault="001242CC" w:rsidP="00637280">
      <w:pPr>
        <w:pStyle w:val="BodyText"/>
      </w:pPr>
      <w:r w:rsidRPr="001242CC">
        <w:t xml:space="preserve">“Escrow Fund 2020B” </w:t>
      </w:r>
      <w:r w:rsidR="00637280" w:rsidRPr="001242CC">
        <w:t xml:space="preserve">means the </w:t>
      </w:r>
      <w:r w:rsidR="00164E6B" w:rsidRPr="001242CC">
        <w:t xml:space="preserve">City of </w:t>
      </w:r>
      <w:r w:rsidR="00CA3BB5" w:rsidRPr="001242CC">
        <w:t>Marion</w:t>
      </w:r>
      <w:r w:rsidR="00637280" w:rsidRPr="001242CC">
        <w:t>, Ohio – Series 20</w:t>
      </w:r>
      <w:r w:rsidR="003424C1" w:rsidRPr="001242CC">
        <w:t>20</w:t>
      </w:r>
      <w:r w:rsidRPr="001242CC">
        <w:t>B</w:t>
      </w:r>
      <w:r w:rsidR="00637280" w:rsidRPr="001242CC">
        <w:t xml:space="preserve"> Refunding Escrow Fund established pursuant to Section 2 and the Escrow Fund Deposits in it.</w:t>
      </w:r>
    </w:p>
    <w:p w:rsidR="00637280" w:rsidRPr="00C95B0D" w:rsidRDefault="00637280" w:rsidP="00637280">
      <w:pPr>
        <w:pStyle w:val="BodyText"/>
      </w:pPr>
      <w:r w:rsidRPr="00C95B0D">
        <w:t>“</w:t>
      </w:r>
      <w:r w:rsidRPr="00C95B0D">
        <w:rPr>
          <w:iCs/>
        </w:rPr>
        <w:t>Escrow Fund Deposits</w:t>
      </w:r>
      <w:r w:rsidRPr="00C95B0D">
        <w:t>” means money and Escrow Securities, and investment earnings on and income derived from those Escrow Securities, in the Escrow Fund.</w:t>
      </w:r>
    </w:p>
    <w:p w:rsidR="00637280" w:rsidRPr="00C95B0D" w:rsidRDefault="00637280" w:rsidP="00637280">
      <w:pPr>
        <w:pStyle w:val="BodyText"/>
      </w:pPr>
      <w:r w:rsidRPr="00C95B0D">
        <w:t>“</w:t>
      </w:r>
      <w:r w:rsidRPr="00C95B0D">
        <w:rPr>
          <w:iCs/>
        </w:rPr>
        <w:t>Escrow Securities</w:t>
      </w:r>
      <w:r w:rsidRPr="00C95B0D">
        <w:t>” means those Escrow Securities referred to in Section 4</w:t>
      </w:r>
      <w:r w:rsidR="00F608FC" w:rsidRPr="00C95B0D">
        <w:t xml:space="preserve"> and set forth on attached </w:t>
      </w:r>
      <w:r w:rsidR="00F608FC" w:rsidRPr="00C95B0D">
        <w:rPr>
          <w:b/>
          <w:smallCaps/>
        </w:rPr>
        <w:t>Exhibit B</w:t>
      </w:r>
      <w:r w:rsidRPr="00C95B0D">
        <w:t>, and also includes Substitute Escrow Securities.</w:t>
      </w:r>
    </w:p>
    <w:p w:rsidR="00637280" w:rsidRPr="00C95B0D" w:rsidRDefault="00637280" w:rsidP="00637280">
      <w:pPr>
        <w:pStyle w:val="BodyText"/>
      </w:pPr>
      <w:r w:rsidRPr="00C95B0D">
        <w:t>“</w:t>
      </w:r>
      <w:r w:rsidRPr="00C95B0D">
        <w:rPr>
          <w:iCs/>
        </w:rPr>
        <w:t>Fiscal Officer</w:t>
      </w:r>
      <w:r w:rsidRPr="00C95B0D">
        <w:t xml:space="preserve">” means the </w:t>
      </w:r>
      <w:r w:rsidR="00337EC6" w:rsidRPr="00C95B0D">
        <w:t>Auditor</w:t>
      </w:r>
      <w:r w:rsidRPr="00C95B0D">
        <w:t xml:space="preserve"> of the </w:t>
      </w:r>
      <w:r w:rsidR="00402BC4" w:rsidRPr="00C95B0D">
        <w:t>Issuer</w:t>
      </w:r>
      <w:r w:rsidRPr="00C95B0D">
        <w:t>.</w:t>
      </w:r>
    </w:p>
    <w:p w:rsidR="00637280" w:rsidRPr="00C95B0D" w:rsidRDefault="00637280" w:rsidP="00637280">
      <w:pPr>
        <w:pStyle w:val="BodyText"/>
      </w:pPr>
      <w:r w:rsidRPr="00C95B0D">
        <w:t>“</w:t>
      </w:r>
      <w:r w:rsidRPr="00C95B0D">
        <w:rPr>
          <w:iCs/>
        </w:rPr>
        <w:t>Government Obligations</w:t>
      </w:r>
      <w:r w:rsidRPr="00C95B0D">
        <w:t>” means non</w:t>
      </w:r>
      <w:r w:rsidRPr="00C95B0D">
        <w:noBreakHyphen/>
        <w:t xml:space="preserve">callable direct obligations of, and obligations fully and unconditionally guaranteed as to the timely payment of principal and interest by, the United States of America, as referred to and defined in Section 133.34(D) of the Ohio Revised Code, that </w:t>
      </w:r>
      <w:r w:rsidRPr="00C95B0D">
        <w:lastRenderedPageBreak/>
        <w:t>mature or are subject to redemption by and at the option of the holder not later than the date or dates when the moneys will be required for purposes of this Agreement.</w:t>
      </w:r>
    </w:p>
    <w:p w:rsidR="00337EC6" w:rsidRPr="00C95B0D" w:rsidRDefault="00337EC6" w:rsidP="00337EC6">
      <w:pPr>
        <w:pStyle w:val="BodyText"/>
      </w:pPr>
      <w:r w:rsidRPr="00C95B0D">
        <w:t>“</w:t>
      </w:r>
      <w:r w:rsidRPr="00C95B0D">
        <w:rPr>
          <w:iCs/>
        </w:rPr>
        <w:t>Original 2010A Bond Legislation</w:t>
      </w:r>
      <w:r w:rsidRPr="00C95B0D">
        <w:t xml:space="preserve">” means, collectively Ordinances No. 2010-49 and No. 2010-50, each passed by the Taxing Authority on May 10, 2010, authorizing the issuance of the Refunded 2010A </w:t>
      </w:r>
      <w:r w:rsidRPr="00C95B0D">
        <w:rPr>
          <w:iCs/>
        </w:rPr>
        <w:t>Bond</w:t>
      </w:r>
      <w:r w:rsidRPr="00C95B0D">
        <w:t>s.</w:t>
      </w:r>
    </w:p>
    <w:p w:rsidR="00637280" w:rsidRDefault="00637280" w:rsidP="00337EC6">
      <w:pPr>
        <w:pStyle w:val="BodyText"/>
      </w:pPr>
      <w:r w:rsidRPr="00C95B0D">
        <w:t>“</w:t>
      </w:r>
      <w:r w:rsidRPr="00C95B0D">
        <w:rPr>
          <w:iCs/>
        </w:rPr>
        <w:t xml:space="preserve">Original </w:t>
      </w:r>
      <w:r w:rsidR="00337EC6" w:rsidRPr="00C95B0D">
        <w:rPr>
          <w:iCs/>
        </w:rPr>
        <w:t xml:space="preserve">2010B </w:t>
      </w:r>
      <w:r w:rsidRPr="00C95B0D">
        <w:rPr>
          <w:iCs/>
        </w:rPr>
        <w:t>Bond Legislation</w:t>
      </w:r>
      <w:r w:rsidRPr="00C95B0D">
        <w:t xml:space="preserve">” means Ordinance No. </w:t>
      </w:r>
      <w:r w:rsidR="00337EC6" w:rsidRPr="00C95B0D">
        <w:t>2010</w:t>
      </w:r>
      <w:r w:rsidRPr="00C95B0D">
        <w:t>-</w:t>
      </w:r>
      <w:r w:rsidR="00337EC6" w:rsidRPr="00C95B0D">
        <w:t>97</w:t>
      </w:r>
      <w:r w:rsidRPr="00C95B0D">
        <w:t xml:space="preserve"> passed by the Taxing Authority on </w:t>
      </w:r>
      <w:r w:rsidR="00337EC6" w:rsidRPr="00C95B0D">
        <w:t>September 27</w:t>
      </w:r>
      <w:r w:rsidRPr="00C95B0D">
        <w:t>, 20</w:t>
      </w:r>
      <w:r w:rsidR="003424C1" w:rsidRPr="00C95B0D">
        <w:t>1</w:t>
      </w:r>
      <w:r w:rsidRPr="00C95B0D">
        <w:t xml:space="preserve">0, authorizing the issuance of the Refunded </w:t>
      </w:r>
      <w:r w:rsidR="00337EC6" w:rsidRPr="00C95B0D">
        <w:t xml:space="preserve">2010B </w:t>
      </w:r>
      <w:r w:rsidRPr="00C95B0D">
        <w:rPr>
          <w:iCs/>
        </w:rPr>
        <w:t>Bond</w:t>
      </w:r>
      <w:r w:rsidRPr="00C95B0D">
        <w:t>s.</w:t>
      </w:r>
    </w:p>
    <w:p w:rsidR="0024356D" w:rsidRPr="00C95B0D" w:rsidRDefault="0024356D" w:rsidP="00337EC6">
      <w:pPr>
        <w:pStyle w:val="BodyText"/>
      </w:pPr>
      <w:r>
        <w:t>“Original 2012 Bond Legislation” means, collectively, Ordinance No. 2012-45 passed by the Taxing Authority on May 29, 2012, and Ordinance</w:t>
      </w:r>
      <w:r w:rsidR="00D02825">
        <w:t>s</w:t>
      </w:r>
      <w:r>
        <w:t xml:space="preserve"> No. 2012-49, </w:t>
      </w:r>
      <w:r w:rsidR="00D02825">
        <w:t xml:space="preserve">No. </w:t>
      </w:r>
      <w:r>
        <w:t xml:space="preserve">2012-50 and </w:t>
      </w:r>
      <w:r w:rsidR="00D02825">
        <w:t>No. </w:t>
      </w:r>
      <w:r>
        <w:t>2012</w:t>
      </w:r>
      <w:r w:rsidR="00D02825">
        <w:noBreakHyphen/>
      </w:r>
      <w:r>
        <w:t>51, each passed by the Taxing Authority on June 25, 2012, authorizing the issua</w:t>
      </w:r>
      <w:r w:rsidR="00D02825">
        <w:t>nce of the Refunded 2012 Bonds.</w:t>
      </w:r>
    </w:p>
    <w:p w:rsidR="000051C5" w:rsidRPr="00C95B0D" w:rsidRDefault="000051C5" w:rsidP="000051C5">
      <w:pPr>
        <w:pStyle w:val="BodyText"/>
      </w:pPr>
      <w:r w:rsidRPr="00C95B0D">
        <w:t>“</w:t>
      </w:r>
      <w:r w:rsidRPr="00C95B0D">
        <w:rPr>
          <w:iCs/>
        </w:rPr>
        <w:t>Original Bond Legislation</w:t>
      </w:r>
      <w:r w:rsidRPr="00C95B0D">
        <w:t>” means, collectively, the Original 2010A Bond Legislation</w:t>
      </w:r>
      <w:r w:rsidR="0024356D">
        <w:t>,</w:t>
      </w:r>
      <w:r w:rsidRPr="00C95B0D">
        <w:t xml:space="preserve"> the Original 2010B Bond Legislation</w:t>
      </w:r>
      <w:r w:rsidR="0024356D">
        <w:t xml:space="preserve"> and the Original 2012 Bond Legislation</w:t>
      </w:r>
      <w:r w:rsidRPr="00C95B0D">
        <w:t>.</w:t>
      </w:r>
    </w:p>
    <w:p w:rsidR="00637280" w:rsidRPr="00C95B0D" w:rsidRDefault="00637280" w:rsidP="00637280">
      <w:pPr>
        <w:pStyle w:val="BodyText"/>
      </w:pPr>
      <w:r w:rsidRPr="00C95B0D">
        <w:t>“Paying Agent” means the designated paying agent or place of payment for the Refunded Bonds, and the designated successor.</w:t>
      </w:r>
    </w:p>
    <w:p w:rsidR="00637280" w:rsidRPr="00C95B0D" w:rsidRDefault="00637280" w:rsidP="003424C1">
      <w:pPr>
        <w:pStyle w:val="BodyText"/>
        <w:keepNext/>
        <w:keepLines/>
      </w:pPr>
      <w:r w:rsidRPr="00C95B0D">
        <w:t xml:space="preserve">“Refunded </w:t>
      </w:r>
      <w:r w:rsidR="00337EC6" w:rsidRPr="00C95B0D">
        <w:t xml:space="preserve">2010A </w:t>
      </w:r>
      <w:r w:rsidRPr="00C95B0D">
        <w:t xml:space="preserve">Bonds” means that portion of the </w:t>
      </w:r>
      <w:r w:rsidR="00164E6B" w:rsidRPr="00C95B0D">
        <w:t xml:space="preserve">Various Purpose </w:t>
      </w:r>
      <w:r w:rsidR="00337EC6" w:rsidRPr="00C95B0D">
        <w:t xml:space="preserve">Refunding </w:t>
      </w:r>
      <w:r w:rsidR="00164E6B" w:rsidRPr="00C95B0D">
        <w:t>Bonds</w:t>
      </w:r>
      <w:r w:rsidR="003424C1" w:rsidRPr="00C95B0D">
        <w:t>, Series 2010</w:t>
      </w:r>
      <w:r w:rsidR="00337EC6" w:rsidRPr="00C95B0D">
        <w:t>A</w:t>
      </w:r>
      <w:r w:rsidRPr="00C95B0D">
        <w:t xml:space="preserve">, dated </w:t>
      </w:r>
      <w:r w:rsidR="00CA3BB5" w:rsidRPr="00C95B0D">
        <w:t>June 22, 2010</w:t>
      </w:r>
      <w:r w:rsidRPr="00C95B0D">
        <w:t>, outstanding in the aggregate principal amount of $</w:t>
      </w:r>
      <w:r w:rsidR="00D6174E">
        <w:t>2</w:t>
      </w:r>
      <w:r w:rsidR="00CA3BB5" w:rsidRPr="00C95B0D">
        <w:t>,</w:t>
      </w:r>
      <w:r w:rsidR="00D6174E">
        <w:t>685</w:t>
      </w:r>
      <w:r w:rsidR="00CA3BB5" w:rsidRPr="00C95B0D">
        <w:t>,000</w:t>
      </w:r>
      <w:r w:rsidRPr="00C95B0D">
        <w:t xml:space="preserve"> and maturing annually on December 1 in the years and in the amounts set forth below:</w:t>
      </w:r>
    </w:p>
    <w:tbl>
      <w:tblPr>
        <w:tblW w:w="9501" w:type="dxa"/>
        <w:jc w:val="center"/>
        <w:tblLayout w:type="fixed"/>
        <w:tblCellMar>
          <w:left w:w="120" w:type="dxa"/>
          <w:right w:w="120" w:type="dxa"/>
        </w:tblCellMar>
        <w:tblLook w:val="0000" w:firstRow="0" w:lastRow="0" w:firstColumn="0" w:lastColumn="0" w:noHBand="0" w:noVBand="0"/>
      </w:tblPr>
      <w:tblGrid>
        <w:gridCol w:w="1740"/>
        <w:gridCol w:w="1517"/>
        <w:gridCol w:w="1292"/>
        <w:gridCol w:w="325"/>
        <w:gridCol w:w="1837"/>
        <w:gridCol w:w="1469"/>
        <w:gridCol w:w="1321"/>
      </w:tblGrid>
      <w:tr w:rsidR="00637280" w:rsidRPr="00C95B0D" w:rsidTr="00325C00">
        <w:trPr>
          <w:tblHeader/>
          <w:jc w:val="center"/>
        </w:trPr>
        <w:tc>
          <w:tcPr>
            <w:tcW w:w="1740" w:type="dxa"/>
            <w:vAlign w:val="bottom"/>
          </w:tcPr>
          <w:p w:rsidR="00637280" w:rsidRPr="00C95B0D" w:rsidRDefault="00637280" w:rsidP="00325C00">
            <w:pPr>
              <w:keepNext/>
              <w:keepLines/>
              <w:jc w:val="center"/>
              <w:rPr>
                <w:szCs w:val="24"/>
              </w:rPr>
            </w:pPr>
            <w:r w:rsidRPr="00C95B0D">
              <w:rPr>
                <w:szCs w:val="24"/>
              </w:rPr>
              <w:t>Principal Maturity Date</w:t>
            </w:r>
          </w:p>
          <w:p w:rsidR="00637280" w:rsidRPr="00C95B0D" w:rsidRDefault="00637280" w:rsidP="00325C00">
            <w:pPr>
              <w:keepNext/>
              <w:keepLines/>
              <w:jc w:val="center"/>
              <w:rPr>
                <w:szCs w:val="24"/>
                <w:u w:val="single"/>
              </w:rPr>
            </w:pPr>
            <w:r w:rsidRPr="00C95B0D">
              <w:rPr>
                <w:szCs w:val="24"/>
                <w:u w:val="single"/>
              </w:rPr>
              <w:t>(December 1)</w:t>
            </w:r>
          </w:p>
        </w:tc>
        <w:tc>
          <w:tcPr>
            <w:tcW w:w="1517" w:type="dxa"/>
            <w:vAlign w:val="bottom"/>
          </w:tcPr>
          <w:p w:rsidR="00637280" w:rsidRPr="00C95B0D" w:rsidRDefault="00637280" w:rsidP="00325C00">
            <w:pPr>
              <w:keepNext/>
              <w:keepLines/>
              <w:suppressAutoHyphens/>
              <w:jc w:val="center"/>
              <w:rPr>
                <w:szCs w:val="24"/>
              </w:rPr>
            </w:pPr>
            <w:r w:rsidRPr="00C95B0D">
              <w:rPr>
                <w:szCs w:val="24"/>
              </w:rPr>
              <w:t>Principal</w:t>
            </w:r>
            <w:r w:rsidRPr="00C95B0D">
              <w:rPr>
                <w:szCs w:val="24"/>
                <w:u w:val="single"/>
              </w:rPr>
              <w:t xml:space="preserve"> Amount</w:t>
            </w:r>
          </w:p>
        </w:tc>
        <w:tc>
          <w:tcPr>
            <w:tcW w:w="1292" w:type="dxa"/>
            <w:vAlign w:val="bottom"/>
          </w:tcPr>
          <w:p w:rsidR="00637280" w:rsidRPr="00C95B0D" w:rsidRDefault="00637280" w:rsidP="00325C00">
            <w:pPr>
              <w:keepNext/>
              <w:keepLines/>
              <w:suppressAutoHyphens/>
              <w:jc w:val="center"/>
              <w:rPr>
                <w:szCs w:val="24"/>
              </w:rPr>
            </w:pPr>
            <w:r w:rsidRPr="00C95B0D">
              <w:rPr>
                <w:szCs w:val="24"/>
              </w:rPr>
              <w:t>Interest</w:t>
            </w:r>
            <w:r w:rsidRPr="00C95B0D">
              <w:rPr>
                <w:szCs w:val="24"/>
                <w:u w:val="single"/>
              </w:rPr>
              <w:t xml:space="preserve"> Rate</w:t>
            </w:r>
          </w:p>
        </w:tc>
        <w:tc>
          <w:tcPr>
            <w:tcW w:w="325" w:type="dxa"/>
          </w:tcPr>
          <w:p w:rsidR="00637280" w:rsidRPr="00C95B0D" w:rsidRDefault="00637280" w:rsidP="00325C00">
            <w:pPr>
              <w:keepNext/>
              <w:keepLines/>
              <w:jc w:val="center"/>
              <w:rPr>
                <w:szCs w:val="24"/>
              </w:rPr>
            </w:pPr>
          </w:p>
        </w:tc>
        <w:tc>
          <w:tcPr>
            <w:tcW w:w="1837" w:type="dxa"/>
            <w:vAlign w:val="bottom"/>
          </w:tcPr>
          <w:p w:rsidR="00637280" w:rsidRPr="00C95B0D" w:rsidRDefault="00637280" w:rsidP="00325C00">
            <w:pPr>
              <w:keepNext/>
              <w:keepLines/>
              <w:jc w:val="center"/>
              <w:rPr>
                <w:szCs w:val="24"/>
              </w:rPr>
            </w:pPr>
            <w:r w:rsidRPr="00C95B0D">
              <w:rPr>
                <w:szCs w:val="24"/>
              </w:rPr>
              <w:t>Principal Maturity Date</w:t>
            </w:r>
          </w:p>
          <w:p w:rsidR="00637280" w:rsidRPr="00C95B0D" w:rsidRDefault="00637280" w:rsidP="00325C00">
            <w:pPr>
              <w:keepNext/>
              <w:keepLines/>
              <w:jc w:val="center"/>
              <w:rPr>
                <w:szCs w:val="24"/>
                <w:u w:val="single"/>
              </w:rPr>
            </w:pPr>
            <w:r w:rsidRPr="00C95B0D">
              <w:rPr>
                <w:szCs w:val="24"/>
                <w:u w:val="single"/>
              </w:rPr>
              <w:t>(December 1)</w:t>
            </w:r>
          </w:p>
        </w:tc>
        <w:tc>
          <w:tcPr>
            <w:tcW w:w="1469" w:type="dxa"/>
            <w:vAlign w:val="bottom"/>
          </w:tcPr>
          <w:p w:rsidR="00637280" w:rsidRPr="00C95B0D" w:rsidRDefault="00637280" w:rsidP="00325C00">
            <w:pPr>
              <w:keepNext/>
              <w:keepLines/>
              <w:suppressAutoHyphens/>
              <w:jc w:val="center"/>
              <w:rPr>
                <w:szCs w:val="24"/>
              </w:rPr>
            </w:pPr>
            <w:r w:rsidRPr="00C95B0D">
              <w:rPr>
                <w:szCs w:val="24"/>
              </w:rPr>
              <w:t>Principal</w:t>
            </w:r>
            <w:r w:rsidRPr="00C95B0D">
              <w:rPr>
                <w:szCs w:val="24"/>
                <w:u w:val="single"/>
              </w:rPr>
              <w:t xml:space="preserve"> Amount</w:t>
            </w:r>
          </w:p>
        </w:tc>
        <w:tc>
          <w:tcPr>
            <w:tcW w:w="1321" w:type="dxa"/>
            <w:vAlign w:val="bottom"/>
          </w:tcPr>
          <w:p w:rsidR="00637280" w:rsidRPr="00C95B0D" w:rsidRDefault="00637280" w:rsidP="00325C00">
            <w:pPr>
              <w:keepNext/>
              <w:keepLines/>
              <w:suppressAutoHyphens/>
              <w:jc w:val="center"/>
              <w:rPr>
                <w:szCs w:val="24"/>
              </w:rPr>
            </w:pPr>
            <w:r w:rsidRPr="00C95B0D">
              <w:rPr>
                <w:szCs w:val="24"/>
              </w:rPr>
              <w:t>Interest</w:t>
            </w:r>
            <w:r w:rsidRPr="00C95B0D">
              <w:rPr>
                <w:szCs w:val="24"/>
                <w:u w:val="single"/>
              </w:rPr>
              <w:t xml:space="preserve"> Rate</w:t>
            </w:r>
          </w:p>
        </w:tc>
      </w:tr>
      <w:tr w:rsidR="00637280" w:rsidRPr="00C95B0D" w:rsidTr="00325C00">
        <w:trPr>
          <w:tblHeader/>
          <w:jc w:val="center"/>
        </w:trPr>
        <w:tc>
          <w:tcPr>
            <w:tcW w:w="1740" w:type="dxa"/>
            <w:vAlign w:val="bottom"/>
          </w:tcPr>
          <w:p w:rsidR="00637280" w:rsidRPr="00C95B0D" w:rsidRDefault="00637280" w:rsidP="00325C00">
            <w:pPr>
              <w:keepNext/>
              <w:keepLines/>
              <w:jc w:val="center"/>
              <w:rPr>
                <w:szCs w:val="24"/>
              </w:rPr>
            </w:pPr>
          </w:p>
        </w:tc>
        <w:tc>
          <w:tcPr>
            <w:tcW w:w="1517" w:type="dxa"/>
            <w:vAlign w:val="bottom"/>
          </w:tcPr>
          <w:p w:rsidR="00637280" w:rsidRPr="00C95B0D" w:rsidRDefault="00637280" w:rsidP="00325C00">
            <w:pPr>
              <w:keepNext/>
              <w:keepLines/>
              <w:suppressAutoHyphens/>
              <w:jc w:val="center"/>
              <w:rPr>
                <w:szCs w:val="24"/>
              </w:rPr>
            </w:pPr>
          </w:p>
        </w:tc>
        <w:tc>
          <w:tcPr>
            <w:tcW w:w="1292" w:type="dxa"/>
            <w:vAlign w:val="bottom"/>
          </w:tcPr>
          <w:p w:rsidR="00637280" w:rsidRPr="00C95B0D" w:rsidRDefault="00637280" w:rsidP="00325C00">
            <w:pPr>
              <w:keepNext/>
              <w:keepLines/>
              <w:suppressAutoHyphens/>
              <w:jc w:val="center"/>
              <w:rPr>
                <w:szCs w:val="24"/>
              </w:rPr>
            </w:pPr>
          </w:p>
        </w:tc>
        <w:tc>
          <w:tcPr>
            <w:tcW w:w="325" w:type="dxa"/>
          </w:tcPr>
          <w:p w:rsidR="00637280" w:rsidRPr="00C95B0D" w:rsidRDefault="00637280" w:rsidP="00325C00">
            <w:pPr>
              <w:keepNext/>
              <w:keepLines/>
              <w:jc w:val="center"/>
              <w:rPr>
                <w:szCs w:val="24"/>
              </w:rPr>
            </w:pPr>
          </w:p>
        </w:tc>
        <w:tc>
          <w:tcPr>
            <w:tcW w:w="1837" w:type="dxa"/>
            <w:vAlign w:val="bottom"/>
          </w:tcPr>
          <w:p w:rsidR="00637280" w:rsidRPr="00C95B0D" w:rsidRDefault="00637280" w:rsidP="00325C00">
            <w:pPr>
              <w:keepNext/>
              <w:keepLines/>
              <w:jc w:val="center"/>
              <w:rPr>
                <w:szCs w:val="24"/>
              </w:rPr>
            </w:pPr>
          </w:p>
        </w:tc>
        <w:tc>
          <w:tcPr>
            <w:tcW w:w="1469" w:type="dxa"/>
            <w:vAlign w:val="bottom"/>
          </w:tcPr>
          <w:p w:rsidR="00637280" w:rsidRPr="00C95B0D" w:rsidRDefault="00637280" w:rsidP="00325C00">
            <w:pPr>
              <w:keepNext/>
              <w:keepLines/>
              <w:suppressAutoHyphens/>
              <w:jc w:val="center"/>
              <w:rPr>
                <w:szCs w:val="24"/>
              </w:rPr>
            </w:pPr>
          </w:p>
        </w:tc>
        <w:tc>
          <w:tcPr>
            <w:tcW w:w="1321" w:type="dxa"/>
            <w:vAlign w:val="bottom"/>
          </w:tcPr>
          <w:p w:rsidR="00637280" w:rsidRPr="00C95B0D" w:rsidRDefault="00637280" w:rsidP="00325C00">
            <w:pPr>
              <w:keepNext/>
              <w:keepLines/>
              <w:suppressAutoHyphens/>
              <w:jc w:val="center"/>
              <w:rPr>
                <w:szCs w:val="24"/>
              </w:rPr>
            </w:pPr>
          </w:p>
        </w:tc>
      </w:tr>
      <w:tr w:rsidR="00D6174E" w:rsidRPr="00C95B0D" w:rsidTr="00325C00">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2022</w:t>
            </w:r>
          </w:p>
        </w:tc>
        <w:tc>
          <w:tcPr>
            <w:tcW w:w="1517" w:type="dxa"/>
            <w:shd w:val="clear" w:color="auto" w:fill="auto"/>
          </w:tcPr>
          <w:p w:rsidR="00D6174E" w:rsidRPr="00C95B0D" w:rsidRDefault="00D6174E" w:rsidP="00D6174E">
            <w:pPr>
              <w:keepNext/>
              <w:keepLines/>
              <w:tabs>
                <w:tab w:val="decimal" w:pos="1091"/>
              </w:tabs>
              <w:jc w:val="both"/>
              <w:rPr>
                <w:szCs w:val="24"/>
              </w:rPr>
            </w:pPr>
            <w:r>
              <w:rPr>
                <w:szCs w:val="24"/>
              </w:rPr>
              <w:t>$</w:t>
            </w:r>
            <w:r w:rsidRPr="00C95B0D">
              <w:rPr>
                <w:szCs w:val="24"/>
              </w:rPr>
              <w:t>460,000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r>
              <w:rPr>
                <w:szCs w:val="24"/>
              </w:rPr>
              <w:t>%</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2028</w:t>
            </w:r>
          </w:p>
        </w:tc>
        <w:tc>
          <w:tcPr>
            <w:tcW w:w="1469" w:type="dxa"/>
          </w:tcPr>
          <w:p w:rsidR="00D6174E" w:rsidRPr="00C95B0D" w:rsidRDefault="00D6174E" w:rsidP="00D6174E">
            <w:pPr>
              <w:keepNext/>
              <w:keepLines/>
              <w:tabs>
                <w:tab w:val="decimal" w:pos="1091"/>
              </w:tabs>
              <w:jc w:val="both"/>
              <w:rPr>
                <w:szCs w:val="24"/>
              </w:rPr>
            </w:pPr>
            <w:r>
              <w:rPr>
                <w:szCs w:val="24"/>
              </w:rPr>
              <w:t>$</w:t>
            </w:r>
            <w:r w:rsidRPr="00C95B0D">
              <w:rPr>
                <w:szCs w:val="24"/>
              </w:rPr>
              <w:t>580,000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4.150</w:t>
            </w:r>
            <w:r>
              <w:rPr>
                <w:szCs w:val="24"/>
              </w:rPr>
              <w:t>%</w:t>
            </w:r>
          </w:p>
        </w:tc>
      </w:tr>
      <w:tr w:rsidR="00D6174E" w:rsidRPr="00C95B0D" w:rsidTr="00325C00">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2024</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490,000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2030</w:t>
            </w:r>
          </w:p>
        </w:tc>
        <w:tc>
          <w:tcPr>
            <w:tcW w:w="1469" w:type="dxa"/>
          </w:tcPr>
          <w:p w:rsidR="00D6174E" w:rsidRPr="00C95B0D" w:rsidRDefault="00D6174E" w:rsidP="00D6174E">
            <w:pPr>
              <w:keepNext/>
              <w:keepLines/>
              <w:tabs>
                <w:tab w:val="decimal" w:pos="1091"/>
              </w:tabs>
              <w:jc w:val="both"/>
              <w:rPr>
                <w:szCs w:val="24"/>
              </w:rPr>
            </w:pPr>
            <w:r w:rsidRPr="00C95B0D">
              <w:rPr>
                <w:szCs w:val="24"/>
              </w:rPr>
              <w:t>625,000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4.300</w:t>
            </w:r>
          </w:p>
        </w:tc>
      </w:tr>
      <w:tr w:rsidR="00D6174E" w:rsidRPr="00C95B0D" w:rsidTr="00325C00">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2026</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530,000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w:t>
            </w:r>
            <w:r>
              <w:rPr>
                <w:szCs w:val="24"/>
              </w:rPr>
              <w:t>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p>
        </w:tc>
        <w:tc>
          <w:tcPr>
            <w:tcW w:w="1469" w:type="dxa"/>
          </w:tcPr>
          <w:p w:rsidR="00D6174E" w:rsidRPr="00C95B0D" w:rsidRDefault="00D6174E" w:rsidP="00D6174E">
            <w:pPr>
              <w:keepNext/>
              <w:keepLines/>
              <w:tabs>
                <w:tab w:val="decimal" w:pos="1091"/>
              </w:tabs>
              <w:jc w:val="both"/>
              <w:rPr>
                <w:szCs w:val="24"/>
              </w:rPr>
            </w:pPr>
          </w:p>
        </w:tc>
        <w:tc>
          <w:tcPr>
            <w:tcW w:w="1321" w:type="dxa"/>
          </w:tcPr>
          <w:p w:rsidR="00D6174E" w:rsidRPr="00C95B0D" w:rsidRDefault="00D6174E" w:rsidP="00D6174E">
            <w:pPr>
              <w:keepNext/>
              <w:keepLines/>
              <w:tabs>
                <w:tab w:val="decimal" w:pos="384"/>
              </w:tabs>
              <w:suppressAutoHyphens/>
              <w:jc w:val="both"/>
              <w:rPr>
                <w:szCs w:val="24"/>
              </w:rPr>
            </w:pPr>
          </w:p>
        </w:tc>
      </w:tr>
    </w:tbl>
    <w:p w:rsidR="00637280" w:rsidRPr="00C95B0D" w:rsidRDefault="00637280" w:rsidP="00637280">
      <w:pPr>
        <w:suppressAutoHyphens/>
        <w:jc w:val="both"/>
      </w:pPr>
    </w:p>
    <w:p w:rsidR="00164E6B" w:rsidRPr="00C95B0D" w:rsidRDefault="00164E6B" w:rsidP="00164E6B">
      <w:pPr>
        <w:pStyle w:val="BodyText"/>
        <w:keepNext/>
        <w:keepLines/>
      </w:pPr>
      <w:r w:rsidRPr="00C95B0D">
        <w:t xml:space="preserve">The Refunded </w:t>
      </w:r>
      <w:r w:rsidR="00D56770" w:rsidRPr="00C95B0D">
        <w:t xml:space="preserve">2010A </w:t>
      </w:r>
      <w:r w:rsidRPr="00C95B0D">
        <w:t>Bonds maturing on December 1, 2022 are term bonds and are subject to mandatory sinking fund redemption on the Mandatory Redemption Date and in the principal amount as follows (with the balance of $</w:t>
      </w:r>
      <w:r w:rsidR="00D56770" w:rsidRPr="00C95B0D">
        <w:t>235</w:t>
      </w:r>
      <w:r w:rsidRPr="00C95B0D">
        <w:t>,000 to be paid at stated maturity on December 1, 2022):</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164E6B" w:rsidRPr="00C95B0D" w:rsidTr="00164E6B">
        <w:trPr>
          <w:tblHeader/>
          <w:jc w:val="center"/>
        </w:trPr>
        <w:tc>
          <w:tcPr>
            <w:tcW w:w="2880" w:type="dxa"/>
          </w:tcPr>
          <w:p w:rsidR="00164E6B" w:rsidRPr="00C95B0D" w:rsidRDefault="00164E6B" w:rsidP="00164E6B">
            <w:pPr>
              <w:jc w:val="center"/>
              <w:rPr>
                <w:szCs w:val="24"/>
              </w:rPr>
            </w:pPr>
            <w:r w:rsidRPr="00C95B0D">
              <w:rPr>
                <w:szCs w:val="24"/>
              </w:rPr>
              <w:t>Mandatory</w:t>
            </w:r>
          </w:p>
          <w:p w:rsidR="00164E6B" w:rsidRPr="00C95B0D" w:rsidRDefault="00164E6B" w:rsidP="00164E6B">
            <w:pPr>
              <w:jc w:val="center"/>
              <w:rPr>
                <w:szCs w:val="24"/>
              </w:rPr>
            </w:pPr>
            <w:r w:rsidRPr="00C95B0D">
              <w:rPr>
                <w:szCs w:val="24"/>
              </w:rPr>
              <w:t>Redemption Date</w:t>
            </w:r>
          </w:p>
          <w:p w:rsidR="00164E6B" w:rsidRPr="00C95B0D" w:rsidRDefault="00164E6B" w:rsidP="00164E6B">
            <w:pPr>
              <w:keepNext/>
              <w:keepLines/>
              <w:suppressAutoHyphens/>
              <w:jc w:val="center"/>
              <w:rPr>
                <w:szCs w:val="24"/>
                <w:u w:val="single"/>
              </w:rPr>
            </w:pPr>
            <w:r w:rsidRPr="00C95B0D">
              <w:rPr>
                <w:szCs w:val="24"/>
                <w:u w:val="single"/>
              </w:rPr>
              <w:t>(December 1)</w:t>
            </w:r>
          </w:p>
        </w:tc>
        <w:tc>
          <w:tcPr>
            <w:tcW w:w="2880" w:type="dxa"/>
            <w:vAlign w:val="bottom"/>
          </w:tcPr>
          <w:p w:rsidR="00164E6B" w:rsidRPr="00C95B0D" w:rsidRDefault="00164E6B" w:rsidP="00164E6B">
            <w:pPr>
              <w:keepNext/>
              <w:keepLines/>
              <w:suppressAutoHyphens/>
              <w:jc w:val="center"/>
              <w:rPr>
                <w:szCs w:val="24"/>
              </w:rPr>
            </w:pPr>
            <w:r w:rsidRPr="00C95B0D">
              <w:rPr>
                <w:szCs w:val="24"/>
                <w:u w:val="single"/>
              </w:rPr>
              <w:t>Principal Amount</w:t>
            </w:r>
          </w:p>
        </w:tc>
      </w:tr>
      <w:tr w:rsidR="00164E6B" w:rsidRPr="00C95B0D" w:rsidTr="00164E6B">
        <w:trPr>
          <w:tblHeader/>
          <w:jc w:val="center"/>
        </w:trPr>
        <w:tc>
          <w:tcPr>
            <w:tcW w:w="2880" w:type="dxa"/>
          </w:tcPr>
          <w:p w:rsidR="00164E6B" w:rsidRPr="00C95B0D" w:rsidRDefault="00164E6B" w:rsidP="00164E6B">
            <w:pPr>
              <w:jc w:val="center"/>
              <w:rPr>
                <w:szCs w:val="24"/>
              </w:rPr>
            </w:pPr>
          </w:p>
        </w:tc>
        <w:tc>
          <w:tcPr>
            <w:tcW w:w="2880" w:type="dxa"/>
            <w:vAlign w:val="bottom"/>
          </w:tcPr>
          <w:p w:rsidR="00164E6B" w:rsidRPr="00C95B0D" w:rsidRDefault="00164E6B" w:rsidP="00164E6B">
            <w:pPr>
              <w:keepNext/>
              <w:keepLines/>
              <w:suppressAutoHyphens/>
              <w:jc w:val="center"/>
              <w:rPr>
                <w:szCs w:val="24"/>
                <w:u w:val="single"/>
              </w:rPr>
            </w:pPr>
          </w:p>
        </w:tc>
      </w:tr>
      <w:tr w:rsidR="00164E6B" w:rsidRPr="00C95B0D" w:rsidTr="00164E6B">
        <w:trPr>
          <w:tblHeader/>
          <w:jc w:val="center"/>
        </w:trPr>
        <w:tc>
          <w:tcPr>
            <w:tcW w:w="2880" w:type="dxa"/>
          </w:tcPr>
          <w:p w:rsidR="00164E6B" w:rsidRPr="00C95B0D" w:rsidRDefault="00164E6B" w:rsidP="00164E6B">
            <w:pPr>
              <w:keepNext/>
              <w:keepLines/>
              <w:suppressAutoHyphens/>
              <w:jc w:val="center"/>
              <w:rPr>
                <w:szCs w:val="24"/>
              </w:rPr>
            </w:pPr>
            <w:r w:rsidRPr="00C95B0D">
              <w:rPr>
                <w:szCs w:val="24"/>
              </w:rPr>
              <w:t>2021</w:t>
            </w:r>
          </w:p>
        </w:tc>
        <w:tc>
          <w:tcPr>
            <w:tcW w:w="2880" w:type="dxa"/>
          </w:tcPr>
          <w:p w:rsidR="00164E6B" w:rsidRPr="00C95B0D" w:rsidRDefault="00164E6B" w:rsidP="00D56770">
            <w:pPr>
              <w:tabs>
                <w:tab w:val="decimal" w:pos="1890"/>
              </w:tabs>
              <w:jc w:val="both"/>
              <w:rPr>
                <w:szCs w:val="24"/>
              </w:rPr>
            </w:pPr>
            <w:r w:rsidRPr="00C95B0D">
              <w:rPr>
                <w:szCs w:val="24"/>
              </w:rPr>
              <w:t>$</w:t>
            </w:r>
            <w:r w:rsidR="00D56770" w:rsidRPr="00C95B0D">
              <w:rPr>
                <w:szCs w:val="24"/>
              </w:rPr>
              <w:t>225</w:t>
            </w:r>
            <w:r w:rsidRPr="00C95B0D">
              <w:rPr>
                <w:szCs w:val="24"/>
              </w:rPr>
              <w:t>,000</w:t>
            </w:r>
          </w:p>
        </w:tc>
      </w:tr>
    </w:tbl>
    <w:p w:rsidR="00164E6B" w:rsidRPr="00C95B0D" w:rsidRDefault="00164E6B" w:rsidP="00164E6B">
      <w:pPr>
        <w:jc w:val="both"/>
      </w:pPr>
    </w:p>
    <w:p w:rsidR="00164E6B" w:rsidRPr="00C95B0D" w:rsidRDefault="00164E6B" w:rsidP="00164E6B">
      <w:pPr>
        <w:pStyle w:val="BodyText"/>
        <w:keepNext/>
        <w:keepLines/>
      </w:pPr>
      <w:r w:rsidRPr="00C95B0D">
        <w:lastRenderedPageBreak/>
        <w:t xml:space="preserve">The Refunded </w:t>
      </w:r>
      <w:r w:rsidR="00D56770" w:rsidRPr="00C95B0D">
        <w:t xml:space="preserve">2010A </w:t>
      </w:r>
      <w:r w:rsidRPr="00C95B0D">
        <w:t>Bonds maturing on December 1, 2024 are term bonds and are subject to mandatory sinking fund redemption on the Mandatory Redemption Date and in the principal amount as follows (with the balance of $</w:t>
      </w:r>
      <w:r w:rsidR="00D56770" w:rsidRPr="00C95B0D">
        <w:t>250</w:t>
      </w:r>
      <w:r w:rsidRPr="00C95B0D">
        <w:t>,000 to be paid at stated maturity on December 1, 2024):</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164E6B" w:rsidRPr="00C95B0D" w:rsidTr="00164E6B">
        <w:trPr>
          <w:tblHeader/>
          <w:jc w:val="center"/>
        </w:trPr>
        <w:tc>
          <w:tcPr>
            <w:tcW w:w="2880" w:type="dxa"/>
          </w:tcPr>
          <w:p w:rsidR="00164E6B" w:rsidRPr="00C95B0D" w:rsidRDefault="00164E6B" w:rsidP="00164E6B">
            <w:pPr>
              <w:jc w:val="center"/>
              <w:rPr>
                <w:szCs w:val="24"/>
              </w:rPr>
            </w:pPr>
            <w:r w:rsidRPr="00C95B0D">
              <w:rPr>
                <w:szCs w:val="24"/>
              </w:rPr>
              <w:t>Mandatory</w:t>
            </w:r>
          </w:p>
          <w:p w:rsidR="00164E6B" w:rsidRPr="00C95B0D" w:rsidRDefault="00164E6B" w:rsidP="00164E6B">
            <w:pPr>
              <w:jc w:val="center"/>
              <w:rPr>
                <w:szCs w:val="24"/>
              </w:rPr>
            </w:pPr>
            <w:r w:rsidRPr="00C95B0D">
              <w:rPr>
                <w:szCs w:val="24"/>
              </w:rPr>
              <w:t>Redemption Date</w:t>
            </w:r>
          </w:p>
          <w:p w:rsidR="00164E6B" w:rsidRPr="00C95B0D" w:rsidRDefault="00164E6B" w:rsidP="00164E6B">
            <w:pPr>
              <w:keepNext/>
              <w:keepLines/>
              <w:suppressAutoHyphens/>
              <w:jc w:val="center"/>
              <w:rPr>
                <w:szCs w:val="24"/>
                <w:u w:val="single"/>
              </w:rPr>
            </w:pPr>
            <w:r w:rsidRPr="00C95B0D">
              <w:rPr>
                <w:szCs w:val="24"/>
                <w:u w:val="single"/>
              </w:rPr>
              <w:t>(December 1)</w:t>
            </w:r>
          </w:p>
        </w:tc>
        <w:tc>
          <w:tcPr>
            <w:tcW w:w="2880" w:type="dxa"/>
            <w:vAlign w:val="bottom"/>
          </w:tcPr>
          <w:p w:rsidR="00164E6B" w:rsidRPr="00C95B0D" w:rsidRDefault="00164E6B" w:rsidP="00164E6B">
            <w:pPr>
              <w:keepNext/>
              <w:keepLines/>
              <w:suppressAutoHyphens/>
              <w:jc w:val="center"/>
              <w:rPr>
                <w:szCs w:val="24"/>
              </w:rPr>
            </w:pPr>
            <w:r w:rsidRPr="00C95B0D">
              <w:rPr>
                <w:szCs w:val="24"/>
                <w:u w:val="single"/>
              </w:rPr>
              <w:t>Principal Amount</w:t>
            </w:r>
          </w:p>
        </w:tc>
      </w:tr>
      <w:tr w:rsidR="00164E6B" w:rsidRPr="00C95B0D" w:rsidTr="00164E6B">
        <w:trPr>
          <w:tblHeader/>
          <w:jc w:val="center"/>
        </w:trPr>
        <w:tc>
          <w:tcPr>
            <w:tcW w:w="2880" w:type="dxa"/>
          </w:tcPr>
          <w:p w:rsidR="00164E6B" w:rsidRPr="00C95B0D" w:rsidRDefault="00164E6B" w:rsidP="00164E6B">
            <w:pPr>
              <w:jc w:val="center"/>
              <w:rPr>
                <w:szCs w:val="24"/>
              </w:rPr>
            </w:pPr>
          </w:p>
        </w:tc>
        <w:tc>
          <w:tcPr>
            <w:tcW w:w="2880" w:type="dxa"/>
            <w:vAlign w:val="bottom"/>
          </w:tcPr>
          <w:p w:rsidR="00164E6B" w:rsidRPr="00C95B0D" w:rsidRDefault="00164E6B" w:rsidP="00164E6B">
            <w:pPr>
              <w:keepNext/>
              <w:keepLines/>
              <w:suppressAutoHyphens/>
              <w:jc w:val="center"/>
              <w:rPr>
                <w:szCs w:val="24"/>
                <w:u w:val="single"/>
              </w:rPr>
            </w:pPr>
          </w:p>
        </w:tc>
      </w:tr>
      <w:tr w:rsidR="00164E6B" w:rsidRPr="00C95B0D" w:rsidTr="00164E6B">
        <w:trPr>
          <w:tblHeader/>
          <w:jc w:val="center"/>
        </w:trPr>
        <w:tc>
          <w:tcPr>
            <w:tcW w:w="2880" w:type="dxa"/>
          </w:tcPr>
          <w:p w:rsidR="00164E6B" w:rsidRPr="00C95B0D" w:rsidRDefault="00164E6B" w:rsidP="00164E6B">
            <w:pPr>
              <w:keepNext/>
              <w:keepLines/>
              <w:suppressAutoHyphens/>
              <w:jc w:val="center"/>
              <w:rPr>
                <w:szCs w:val="24"/>
              </w:rPr>
            </w:pPr>
            <w:r w:rsidRPr="00C95B0D">
              <w:rPr>
                <w:szCs w:val="24"/>
              </w:rPr>
              <w:t>2023</w:t>
            </w:r>
          </w:p>
        </w:tc>
        <w:tc>
          <w:tcPr>
            <w:tcW w:w="2880" w:type="dxa"/>
          </w:tcPr>
          <w:p w:rsidR="00164E6B" w:rsidRPr="00C95B0D" w:rsidRDefault="00164E6B" w:rsidP="00D56770">
            <w:pPr>
              <w:tabs>
                <w:tab w:val="decimal" w:pos="1890"/>
              </w:tabs>
              <w:jc w:val="both"/>
              <w:rPr>
                <w:szCs w:val="24"/>
              </w:rPr>
            </w:pPr>
            <w:r w:rsidRPr="00C95B0D">
              <w:rPr>
                <w:szCs w:val="24"/>
              </w:rPr>
              <w:t>$</w:t>
            </w:r>
            <w:r w:rsidR="00D56770" w:rsidRPr="00C95B0D">
              <w:rPr>
                <w:szCs w:val="24"/>
              </w:rPr>
              <w:t>240</w:t>
            </w:r>
            <w:r w:rsidRPr="00C95B0D">
              <w:rPr>
                <w:szCs w:val="24"/>
              </w:rPr>
              <w:t>,000</w:t>
            </w:r>
          </w:p>
        </w:tc>
      </w:tr>
    </w:tbl>
    <w:p w:rsidR="00164E6B" w:rsidRPr="00C95B0D" w:rsidRDefault="00164E6B" w:rsidP="00164E6B">
      <w:pPr>
        <w:jc w:val="both"/>
      </w:pPr>
    </w:p>
    <w:p w:rsidR="00D56770" w:rsidRPr="00C95B0D" w:rsidRDefault="00D56770" w:rsidP="00D56770">
      <w:pPr>
        <w:pStyle w:val="BodyText"/>
        <w:keepNext/>
        <w:keepLines/>
      </w:pPr>
      <w:r w:rsidRPr="00C95B0D">
        <w:t>The Refunded 2010A Bonds maturing on December 1, 2026 are term bonds and are subject to mandatory sinking fund redemption on the Mandatory Redemption Date and in the principal amount as follows (with the balance of $270,000 to be paid at stated maturity on December 1, 2026):</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D56770" w:rsidRPr="00C95B0D" w:rsidTr="005F36DD">
        <w:trPr>
          <w:tblHeader/>
          <w:jc w:val="center"/>
        </w:trPr>
        <w:tc>
          <w:tcPr>
            <w:tcW w:w="2880" w:type="dxa"/>
          </w:tcPr>
          <w:p w:rsidR="00D56770" w:rsidRPr="00C95B0D" w:rsidRDefault="00D56770" w:rsidP="005F36DD">
            <w:pPr>
              <w:jc w:val="center"/>
              <w:rPr>
                <w:szCs w:val="24"/>
              </w:rPr>
            </w:pPr>
            <w:r w:rsidRPr="00C95B0D">
              <w:rPr>
                <w:szCs w:val="24"/>
              </w:rPr>
              <w:t>Mandatory</w:t>
            </w:r>
          </w:p>
          <w:p w:rsidR="00D56770" w:rsidRPr="00C95B0D" w:rsidRDefault="00D56770" w:rsidP="005F36DD">
            <w:pPr>
              <w:jc w:val="center"/>
              <w:rPr>
                <w:szCs w:val="24"/>
              </w:rPr>
            </w:pPr>
            <w:r w:rsidRPr="00C95B0D">
              <w:rPr>
                <w:szCs w:val="24"/>
              </w:rPr>
              <w:t>Redemption Date</w:t>
            </w:r>
          </w:p>
          <w:p w:rsidR="00D56770" w:rsidRPr="00C95B0D" w:rsidRDefault="00D56770" w:rsidP="005F36DD">
            <w:pPr>
              <w:keepNext/>
              <w:keepLines/>
              <w:suppressAutoHyphens/>
              <w:jc w:val="center"/>
              <w:rPr>
                <w:szCs w:val="24"/>
                <w:u w:val="single"/>
              </w:rPr>
            </w:pPr>
            <w:r w:rsidRPr="00C95B0D">
              <w:rPr>
                <w:szCs w:val="24"/>
                <w:u w:val="single"/>
              </w:rPr>
              <w:t>(December 1)</w:t>
            </w:r>
          </w:p>
        </w:tc>
        <w:tc>
          <w:tcPr>
            <w:tcW w:w="2880" w:type="dxa"/>
            <w:vAlign w:val="bottom"/>
          </w:tcPr>
          <w:p w:rsidR="00D56770" w:rsidRPr="00C95B0D" w:rsidRDefault="00D56770" w:rsidP="005F36DD">
            <w:pPr>
              <w:keepNext/>
              <w:keepLines/>
              <w:suppressAutoHyphens/>
              <w:jc w:val="center"/>
              <w:rPr>
                <w:szCs w:val="24"/>
              </w:rPr>
            </w:pPr>
            <w:r w:rsidRPr="00C95B0D">
              <w:rPr>
                <w:szCs w:val="24"/>
                <w:u w:val="single"/>
              </w:rPr>
              <w:t>Principal Amount</w:t>
            </w:r>
          </w:p>
        </w:tc>
      </w:tr>
      <w:tr w:rsidR="00D56770" w:rsidRPr="00C95B0D" w:rsidTr="005F36DD">
        <w:trPr>
          <w:tblHeader/>
          <w:jc w:val="center"/>
        </w:trPr>
        <w:tc>
          <w:tcPr>
            <w:tcW w:w="2880" w:type="dxa"/>
          </w:tcPr>
          <w:p w:rsidR="00D56770" w:rsidRPr="00C95B0D" w:rsidRDefault="00D56770" w:rsidP="005F36DD">
            <w:pPr>
              <w:jc w:val="center"/>
              <w:rPr>
                <w:szCs w:val="24"/>
              </w:rPr>
            </w:pPr>
          </w:p>
        </w:tc>
        <w:tc>
          <w:tcPr>
            <w:tcW w:w="2880" w:type="dxa"/>
            <w:vAlign w:val="bottom"/>
          </w:tcPr>
          <w:p w:rsidR="00D56770" w:rsidRPr="00C95B0D" w:rsidRDefault="00D56770" w:rsidP="005F36DD">
            <w:pPr>
              <w:keepNext/>
              <w:keepLines/>
              <w:suppressAutoHyphens/>
              <w:jc w:val="center"/>
              <w:rPr>
                <w:szCs w:val="24"/>
                <w:u w:val="single"/>
              </w:rPr>
            </w:pPr>
          </w:p>
        </w:tc>
      </w:tr>
      <w:tr w:rsidR="00D56770" w:rsidRPr="00C95B0D" w:rsidTr="005F36DD">
        <w:trPr>
          <w:tblHeader/>
          <w:jc w:val="center"/>
        </w:trPr>
        <w:tc>
          <w:tcPr>
            <w:tcW w:w="2880" w:type="dxa"/>
          </w:tcPr>
          <w:p w:rsidR="00D56770" w:rsidRPr="00C95B0D" w:rsidRDefault="00D56770" w:rsidP="005F36DD">
            <w:pPr>
              <w:keepNext/>
              <w:keepLines/>
              <w:suppressAutoHyphens/>
              <w:jc w:val="center"/>
              <w:rPr>
                <w:szCs w:val="24"/>
              </w:rPr>
            </w:pPr>
            <w:r w:rsidRPr="00C95B0D">
              <w:rPr>
                <w:szCs w:val="24"/>
              </w:rPr>
              <w:t>2025</w:t>
            </w:r>
          </w:p>
        </w:tc>
        <w:tc>
          <w:tcPr>
            <w:tcW w:w="2880" w:type="dxa"/>
          </w:tcPr>
          <w:p w:rsidR="00D56770" w:rsidRPr="00C95B0D" w:rsidRDefault="00D56770" w:rsidP="005F36DD">
            <w:pPr>
              <w:tabs>
                <w:tab w:val="decimal" w:pos="1890"/>
              </w:tabs>
              <w:jc w:val="both"/>
              <w:rPr>
                <w:szCs w:val="24"/>
              </w:rPr>
            </w:pPr>
            <w:r w:rsidRPr="00C95B0D">
              <w:rPr>
                <w:szCs w:val="24"/>
              </w:rPr>
              <w:t>$260,000</w:t>
            </w:r>
          </w:p>
        </w:tc>
      </w:tr>
    </w:tbl>
    <w:p w:rsidR="00D56770" w:rsidRPr="00C95B0D" w:rsidRDefault="00D56770" w:rsidP="00D56770">
      <w:pPr>
        <w:jc w:val="both"/>
      </w:pPr>
    </w:p>
    <w:p w:rsidR="00D56770" w:rsidRPr="00C95B0D" w:rsidRDefault="00D56770" w:rsidP="00D56770">
      <w:pPr>
        <w:pStyle w:val="BodyText"/>
        <w:keepNext/>
        <w:keepLines/>
      </w:pPr>
      <w:r w:rsidRPr="00C95B0D">
        <w:t>The Refunded 2010A Bonds maturing on December 1, 2028 are term bonds and are subject to mandatory sinking fund redemption on the Mandatory Redemption Date and in the principal amount as follows (with the balance of $295,000 to be paid at stated maturity on December 1, 2028):</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D56770" w:rsidRPr="00C95B0D" w:rsidTr="005F36DD">
        <w:trPr>
          <w:tblHeader/>
          <w:jc w:val="center"/>
        </w:trPr>
        <w:tc>
          <w:tcPr>
            <w:tcW w:w="2880" w:type="dxa"/>
          </w:tcPr>
          <w:p w:rsidR="00D56770" w:rsidRPr="00C95B0D" w:rsidRDefault="00D56770" w:rsidP="005F36DD">
            <w:pPr>
              <w:jc w:val="center"/>
              <w:rPr>
                <w:szCs w:val="24"/>
              </w:rPr>
            </w:pPr>
            <w:r w:rsidRPr="00C95B0D">
              <w:rPr>
                <w:szCs w:val="24"/>
              </w:rPr>
              <w:t>Mandatory</w:t>
            </w:r>
          </w:p>
          <w:p w:rsidR="00D56770" w:rsidRPr="00C95B0D" w:rsidRDefault="00D56770" w:rsidP="005F36DD">
            <w:pPr>
              <w:jc w:val="center"/>
              <w:rPr>
                <w:szCs w:val="24"/>
              </w:rPr>
            </w:pPr>
            <w:r w:rsidRPr="00C95B0D">
              <w:rPr>
                <w:szCs w:val="24"/>
              </w:rPr>
              <w:t>Redemption Date</w:t>
            </w:r>
          </w:p>
          <w:p w:rsidR="00D56770" w:rsidRPr="00C95B0D" w:rsidRDefault="00D56770" w:rsidP="005F36DD">
            <w:pPr>
              <w:keepNext/>
              <w:keepLines/>
              <w:suppressAutoHyphens/>
              <w:jc w:val="center"/>
              <w:rPr>
                <w:szCs w:val="24"/>
                <w:u w:val="single"/>
              </w:rPr>
            </w:pPr>
            <w:r w:rsidRPr="00C95B0D">
              <w:rPr>
                <w:szCs w:val="24"/>
                <w:u w:val="single"/>
              </w:rPr>
              <w:t>(December 1)</w:t>
            </w:r>
          </w:p>
        </w:tc>
        <w:tc>
          <w:tcPr>
            <w:tcW w:w="2880" w:type="dxa"/>
            <w:vAlign w:val="bottom"/>
          </w:tcPr>
          <w:p w:rsidR="00D56770" w:rsidRPr="00C95B0D" w:rsidRDefault="00D56770" w:rsidP="005F36DD">
            <w:pPr>
              <w:keepNext/>
              <w:keepLines/>
              <w:suppressAutoHyphens/>
              <w:jc w:val="center"/>
              <w:rPr>
                <w:szCs w:val="24"/>
              </w:rPr>
            </w:pPr>
            <w:r w:rsidRPr="00C95B0D">
              <w:rPr>
                <w:szCs w:val="24"/>
                <w:u w:val="single"/>
              </w:rPr>
              <w:t>Principal Amount</w:t>
            </w:r>
          </w:p>
        </w:tc>
      </w:tr>
      <w:tr w:rsidR="00D56770" w:rsidRPr="00C95B0D" w:rsidTr="005F36DD">
        <w:trPr>
          <w:tblHeader/>
          <w:jc w:val="center"/>
        </w:trPr>
        <w:tc>
          <w:tcPr>
            <w:tcW w:w="2880" w:type="dxa"/>
          </w:tcPr>
          <w:p w:rsidR="00D56770" w:rsidRPr="00C95B0D" w:rsidRDefault="00D56770" w:rsidP="005F36DD">
            <w:pPr>
              <w:jc w:val="center"/>
              <w:rPr>
                <w:szCs w:val="24"/>
              </w:rPr>
            </w:pPr>
          </w:p>
        </w:tc>
        <w:tc>
          <w:tcPr>
            <w:tcW w:w="2880" w:type="dxa"/>
            <w:vAlign w:val="bottom"/>
          </w:tcPr>
          <w:p w:rsidR="00D56770" w:rsidRPr="00C95B0D" w:rsidRDefault="00D56770" w:rsidP="005F36DD">
            <w:pPr>
              <w:keepNext/>
              <w:keepLines/>
              <w:suppressAutoHyphens/>
              <w:jc w:val="center"/>
              <w:rPr>
                <w:szCs w:val="24"/>
                <w:u w:val="single"/>
              </w:rPr>
            </w:pPr>
          </w:p>
        </w:tc>
      </w:tr>
      <w:tr w:rsidR="00D56770" w:rsidRPr="00C95B0D" w:rsidTr="005F36DD">
        <w:trPr>
          <w:tblHeader/>
          <w:jc w:val="center"/>
        </w:trPr>
        <w:tc>
          <w:tcPr>
            <w:tcW w:w="2880" w:type="dxa"/>
          </w:tcPr>
          <w:p w:rsidR="00D56770" w:rsidRPr="00C95B0D" w:rsidRDefault="00D56770" w:rsidP="005F36DD">
            <w:pPr>
              <w:keepNext/>
              <w:keepLines/>
              <w:suppressAutoHyphens/>
              <w:jc w:val="center"/>
              <w:rPr>
                <w:szCs w:val="24"/>
              </w:rPr>
            </w:pPr>
            <w:r w:rsidRPr="00C95B0D">
              <w:rPr>
                <w:szCs w:val="24"/>
              </w:rPr>
              <w:t>2027</w:t>
            </w:r>
          </w:p>
        </w:tc>
        <w:tc>
          <w:tcPr>
            <w:tcW w:w="2880" w:type="dxa"/>
          </w:tcPr>
          <w:p w:rsidR="00D56770" w:rsidRPr="00C95B0D" w:rsidRDefault="00D56770" w:rsidP="005F36DD">
            <w:pPr>
              <w:tabs>
                <w:tab w:val="decimal" w:pos="1890"/>
              </w:tabs>
              <w:jc w:val="both"/>
              <w:rPr>
                <w:szCs w:val="24"/>
              </w:rPr>
            </w:pPr>
            <w:r w:rsidRPr="00C95B0D">
              <w:rPr>
                <w:szCs w:val="24"/>
              </w:rPr>
              <w:t>$285,000</w:t>
            </w:r>
          </w:p>
        </w:tc>
      </w:tr>
    </w:tbl>
    <w:p w:rsidR="00D56770" w:rsidRPr="00C95B0D" w:rsidRDefault="00D56770" w:rsidP="00D56770">
      <w:pPr>
        <w:jc w:val="both"/>
      </w:pPr>
    </w:p>
    <w:p w:rsidR="00D56770" w:rsidRPr="00C95B0D" w:rsidRDefault="00D56770" w:rsidP="00D56770">
      <w:pPr>
        <w:pStyle w:val="BodyText"/>
        <w:keepNext/>
        <w:keepLines/>
      </w:pPr>
      <w:r w:rsidRPr="00C95B0D">
        <w:t>The Refunded 2010A Bonds maturing on December 1, 2030 are term bonds and are subject to mandatory sinking fund redemption on the Mandatory Redemption Date and in the principal amount as follows (with the balance of $320,000 to be paid at stated maturity on December 1, 2030):</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D56770" w:rsidRPr="00C95B0D" w:rsidTr="005F36DD">
        <w:trPr>
          <w:tblHeader/>
          <w:jc w:val="center"/>
        </w:trPr>
        <w:tc>
          <w:tcPr>
            <w:tcW w:w="2880" w:type="dxa"/>
          </w:tcPr>
          <w:p w:rsidR="00D56770" w:rsidRPr="00C95B0D" w:rsidRDefault="00D56770" w:rsidP="005F36DD">
            <w:pPr>
              <w:jc w:val="center"/>
              <w:rPr>
                <w:szCs w:val="24"/>
              </w:rPr>
            </w:pPr>
            <w:r w:rsidRPr="00C95B0D">
              <w:rPr>
                <w:szCs w:val="24"/>
              </w:rPr>
              <w:t>Mandatory</w:t>
            </w:r>
          </w:p>
          <w:p w:rsidR="00D56770" w:rsidRPr="00C95B0D" w:rsidRDefault="00D56770" w:rsidP="005F36DD">
            <w:pPr>
              <w:jc w:val="center"/>
              <w:rPr>
                <w:szCs w:val="24"/>
              </w:rPr>
            </w:pPr>
            <w:r w:rsidRPr="00C95B0D">
              <w:rPr>
                <w:szCs w:val="24"/>
              </w:rPr>
              <w:t>Redemption Date</w:t>
            </w:r>
          </w:p>
          <w:p w:rsidR="00D56770" w:rsidRPr="00C95B0D" w:rsidRDefault="00D56770" w:rsidP="005F36DD">
            <w:pPr>
              <w:keepNext/>
              <w:keepLines/>
              <w:suppressAutoHyphens/>
              <w:jc w:val="center"/>
              <w:rPr>
                <w:szCs w:val="24"/>
                <w:u w:val="single"/>
              </w:rPr>
            </w:pPr>
            <w:r w:rsidRPr="00C95B0D">
              <w:rPr>
                <w:szCs w:val="24"/>
                <w:u w:val="single"/>
              </w:rPr>
              <w:t>(December 1)</w:t>
            </w:r>
          </w:p>
        </w:tc>
        <w:tc>
          <w:tcPr>
            <w:tcW w:w="2880" w:type="dxa"/>
            <w:vAlign w:val="bottom"/>
          </w:tcPr>
          <w:p w:rsidR="00D56770" w:rsidRPr="00C95B0D" w:rsidRDefault="00D56770" w:rsidP="005F36DD">
            <w:pPr>
              <w:keepNext/>
              <w:keepLines/>
              <w:suppressAutoHyphens/>
              <w:jc w:val="center"/>
              <w:rPr>
                <w:szCs w:val="24"/>
              </w:rPr>
            </w:pPr>
            <w:r w:rsidRPr="00C95B0D">
              <w:rPr>
                <w:szCs w:val="24"/>
                <w:u w:val="single"/>
              </w:rPr>
              <w:t>Principal Amount</w:t>
            </w:r>
          </w:p>
        </w:tc>
      </w:tr>
      <w:tr w:rsidR="00D56770" w:rsidRPr="00C95B0D" w:rsidTr="005F36DD">
        <w:trPr>
          <w:tblHeader/>
          <w:jc w:val="center"/>
        </w:trPr>
        <w:tc>
          <w:tcPr>
            <w:tcW w:w="2880" w:type="dxa"/>
          </w:tcPr>
          <w:p w:rsidR="00D56770" w:rsidRPr="00C95B0D" w:rsidRDefault="00D56770" w:rsidP="005F36DD">
            <w:pPr>
              <w:jc w:val="center"/>
              <w:rPr>
                <w:szCs w:val="24"/>
              </w:rPr>
            </w:pPr>
          </w:p>
        </w:tc>
        <w:tc>
          <w:tcPr>
            <w:tcW w:w="2880" w:type="dxa"/>
            <w:vAlign w:val="bottom"/>
          </w:tcPr>
          <w:p w:rsidR="00D56770" w:rsidRPr="00C95B0D" w:rsidRDefault="00D56770" w:rsidP="005F36DD">
            <w:pPr>
              <w:keepNext/>
              <w:keepLines/>
              <w:suppressAutoHyphens/>
              <w:jc w:val="center"/>
              <w:rPr>
                <w:szCs w:val="24"/>
                <w:u w:val="single"/>
              </w:rPr>
            </w:pPr>
          </w:p>
        </w:tc>
      </w:tr>
      <w:tr w:rsidR="00D56770" w:rsidRPr="00C95B0D" w:rsidTr="005F36DD">
        <w:trPr>
          <w:tblHeader/>
          <w:jc w:val="center"/>
        </w:trPr>
        <w:tc>
          <w:tcPr>
            <w:tcW w:w="2880" w:type="dxa"/>
          </w:tcPr>
          <w:p w:rsidR="00D56770" w:rsidRPr="00C95B0D" w:rsidRDefault="00D56770" w:rsidP="005F36DD">
            <w:pPr>
              <w:keepNext/>
              <w:keepLines/>
              <w:suppressAutoHyphens/>
              <w:jc w:val="center"/>
              <w:rPr>
                <w:szCs w:val="24"/>
              </w:rPr>
            </w:pPr>
            <w:r w:rsidRPr="00C95B0D">
              <w:rPr>
                <w:szCs w:val="24"/>
              </w:rPr>
              <w:t>2029</w:t>
            </w:r>
          </w:p>
        </w:tc>
        <w:tc>
          <w:tcPr>
            <w:tcW w:w="2880" w:type="dxa"/>
          </w:tcPr>
          <w:p w:rsidR="00D56770" w:rsidRPr="00C95B0D" w:rsidRDefault="00D56770" w:rsidP="005F36DD">
            <w:pPr>
              <w:tabs>
                <w:tab w:val="decimal" w:pos="1890"/>
              </w:tabs>
              <w:jc w:val="both"/>
              <w:rPr>
                <w:szCs w:val="24"/>
              </w:rPr>
            </w:pPr>
            <w:r w:rsidRPr="00C95B0D">
              <w:rPr>
                <w:szCs w:val="24"/>
              </w:rPr>
              <w:t>$305,000</w:t>
            </w:r>
          </w:p>
        </w:tc>
      </w:tr>
    </w:tbl>
    <w:p w:rsidR="00D56770" w:rsidRPr="00C95B0D" w:rsidRDefault="00D56770" w:rsidP="00D56770">
      <w:pPr>
        <w:jc w:val="both"/>
      </w:pPr>
    </w:p>
    <w:p w:rsidR="00D56770" w:rsidRPr="00C95B0D" w:rsidRDefault="0024356D" w:rsidP="00D56770">
      <w:pPr>
        <w:pStyle w:val="BodyText"/>
        <w:keepNext/>
        <w:keepLines/>
      </w:pPr>
      <w:r>
        <w:lastRenderedPageBreak/>
        <w:t>“</w:t>
      </w:r>
      <w:r w:rsidR="00D56770" w:rsidRPr="00C95B0D">
        <w:t>Refunded 2010B Bonds” means that portion of the Various Purpose Improvement Bonds, Series 2010B, dated October 12, 2010, outstanding in the aggregate principal amount of $</w:t>
      </w:r>
      <w:r w:rsidR="00D6174E">
        <w:t>4,930</w:t>
      </w:r>
      <w:r w:rsidR="00D56770" w:rsidRPr="00C95B0D">
        <w:t>,000 and maturing annually on December 1 in the years and in the amounts set forth below:</w:t>
      </w:r>
    </w:p>
    <w:tbl>
      <w:tblPr>
        <w:tblW w:w="9501" w:type="dxa"/>
        <w:jc w:val="center"/>
        <w:tblLayout w:type="fixed"/>
        <w:tblCellMar>
          <w:left w:w="120" w:type="dxa"/>
          <w:right w:w="120" w:type="dxa"/>
        </w:tblCellMar>
        <w:tblLook w:val="0000" w:firstRow="0" w:lastRow="0" w:firstColumn="0" w:lastColumn="0" w:noHBand="0" w:noVBand="0"/>
      </w:tblPr>
      <w:tblGrid>
        <w:gridCol w:w="1740"/>
        <w:gridCol w:w="1517"/>
        <w:gridCol w:w="1292"/>
        <w:gridCol w:w="325"/>
        <w:gridCol w:w="1837"/>
        <w:gridCol w:w="1469"/>
        <w:gridCol w:w="1321"/>
      </w:tblGrid>
      <w:tr w:rsidR="00D56770" w:rsidRPr="00C95B0D" w:rsidTr="005F36DD">
        <w:trPr>
          <w:tblHeader/>
          <w:jc w:val="center"/>
        </w:trPr>
        <w:tc>
          <w:tcPr>
            <w:tcW w:w="1740" w:type="dxa"/>
            <w:vAlign w:val="bottom"/>
          </w:tcPr>
          <w:p w:rsidR="00D56770" w:rsidRPr="00C95B0D" w:rsidRDefault="00D56770" w:rsidP="005F36DD">
            <w:pPr>
              <w:keepNext/>
              <w:keepLines/>
              <w:jc w:val="center"/>
              <w:rPr>
                <w:szCs w:val="24"/>
              </w:rPr>
            </w:pPr>
            <w:r w:rsidRPr="00C95B0D">
              <w:rPr>
                <w:szCs w:val="24"/>
              </w:rPr>
              <w:t>Principal Maturity Date</w:t>
            </w:r>
          </w:p>
          <w:p w:rsidR="00D56770" w:rsidRPr="00C95B0D" w:rsidRDefault="00D56770" w:rsidP="005F36DD">
            <w:pPr>
              <w:keepNext/>
              <w:keepLines/>
              <w:jc w:val="center"/>
              <w:rPr>
                <w:szCs w:val="24"/>
                <w:u w:val="single"/>
              </w:rPr>
            </w:pPr>
            <w:r w:rsidRPr="00C95B0D">
              <w:rPr>
                <w:szCs w:val="24"/>
                <w:u w:val="single"/>
              </w:rPr>
              <w:t>(December 1)</w:t>
            </w:r>
          </w:p>
        </w:tc>
        <w:tc>
          <w:tcPr>
            <w:tcW w:w="1517" w:type="dxa"/>
            <w:vAlign w:val="bottom"/>
          </w:tcPr>
          <w:p w:rsidR="00D56770" w:rsidRPr="00C95B0D" w:rsidRDefault="00D56770" w:rsidP="005F36DD">
            <w:pPr>
              <w:keepNext/>
              <w:keepLines/>
              <w:suppressAutoHyphens/>
              <w:jc w:val="center"/>
              <w:rPr>
                <w:szCs w:val="24"/>
              </w:rPr>
            </w:pPr>
            <w:r w:rsidRPr="00C95B0D">
              <w:rPr>
                <w:szCs w:val="24"/>
              </w:rPr>
              <w:t>Principal</w:t>
            </w:r>
            <w:r w:rsidRPr="00C95B0D">
              <w:rPr>
                <w:szCs w:val="24"/>
                <w:u w:val="single"/>
              </w:rPr>
              <w:t xml:space="preserve"> Amount</w:t>
            </w:r>
          </w:p>
        </w:tc>
        <w:tc>
          <w:tcPr>
            <w:tcW w:w="1292" w:type="dxa"/>
            <w:vAlign w:val="bottom"/>
          </w:tcPr>
          <w:p w:rsidR="00D56770" w:rsidRPr="00C95B0D" w:rsidRDefault="00D56770" w:rsidP="005F36DD">
            <w:pPr>
              <w:keepNext/>
              <w:keepLines/>
              <w:suppressAutoHyphens/>
              <w:jc w:val="center"/>
              <w:rPr>
                <w:szCs w:val="24"/>
              </w:rPr>
            </w:pPr>
            <w:r w:rsidRPr="00C95B0D">
              <w:rPr>
                <w:szCs w:val="24"/>
              </w:rPr>
              <w:t>Interest</w:t>
            </w:r>
            <w:r w:rsidRPr="00C95B0D">
              <w:rPr>
                <w:szCs w:val="24"/>
                <w:u w:val="single"/>
              </w:rPr>
              <w:t xml:space="preserve"> Rate</w:t>
            </w:r>
          </w:p>
        </w:tc>
        <w:tc>
          <w:tcPr>
            <w:tcW w:w="325" w:type="dxa"/>
          </w:tcPr>
          <w:p w:rsidR="00D56770" w:rsidRPr="00C95B0D" w:rsidRDefault="00D56770" w:rsidP="005F36DD">
            <w:pPr>
              <w:keepNext/>
              <w:keepLines/>
              <w:jc w:val="center"/>
              <w:rPr>
                <w:szCs w:val="24"/>
              </w:rPr>
            </w:pPr>
          </w:p>
        </w:tc>
        <w:tc>
          <w:tcPr>
            <w:tcW w:w="1837" w:type="dxa"/>
            <w:vAlign w:val="bottom"/>
          </w:tcPr>
          <w:p w:rsidR="00D56770" w:rsidRPr="00C95B0D" w:rsidRDefault="00D56770" w:rsidP="005F36DD">
            <w:pPr>
              <w:keepNext/>
              <w:keepLines/>
              <w:jc w:val="center"/>
              <w:rPr>
                <w:szCs w:val="24"/>
              </w:rPr>
            </w:pPr>
            <w:r w:rsidRPr="00C95B0D">
              <w:rPr>
                <w:szCs w:val="24"/>
              </w:rPr>
              <w:t>Principal Maturity Date</w:t>
            </w:r>
          </w:p>
          <w:p w:rsidR="00D56770" w:rsidRPr="00C95B0D" w:rsidRDefault="00D56770" w:rsidP="005F36DD">
            <w:pPr>
              <w:keepNext/>
              <w:keepLines/>
              <w:jc w:val="center"/>
              <w:rPr>
                <w:szCs w:val="24"/>
                <w:u w:val="single"/>
              </w:rPr>
            </w:pPr>
            <w:r w:rsidRPr="00C95B0D">
              <w:rPr>
                <w:szCs w:val="24"/>
                <w:u w:val="single"/>
              </w:rPr>
              <w:t>(December 1)</w:t>
            </w:r>
          </w:p>
        </w:tc>
        <w:tc>
          <w:tcPr>
            <w:tcW w:w="1469" w:type="dxa"/>
            <w:vAlign w:val="bottom"/>
          </w:tcPr>
          <w:p w:rsidR="00D56770" w:rsidRPr="00C95B0D" w:rsidRDefault="00D56770" w:rsidP="005F36DD">
            <w:pPr>
              <w:keepNext/>
              <w:keepLines/>
              <w:suppressAutoHyphens/>
              <w:jc w:val="center"/>
              <w:rPr>
                <w:szCs w:val="24"/>
              </w:rPr>
            </w:pPr>
            <w:r w:rsidRPr="00C95B0D">
              <w:rPr>
                <w:szCs w:val="24"/>
              </w:rPr>
              <w:t>Principal</w:t>
            </w:r>
            <w:r w:rsidRPr="00C95B0D">
              <w:rPr>
                <w:szCs w:val="24"/>
                <w:u w:val="single"/>
              </w:rPr>
              <w:t xml:space="preserve"> Amount</w:t>
            </w:r>
          </w:p>
        </w:tc>
        <w:tc>
          <w:tcPr>
            <w:tcW w:w="1321" w:type="dxa"/>
            <w:vAlign w:val="bottom"/>
          </w:tcPr>
          <w:p w:rsidR="00D56770" w:rsidRPr="00C95B0D" w:rsidRDefault="00D56770" w:rsidP="005F36DD">
            <w:pPr>
              <w:keepNext/>
              <w:keepLines/>
              <w:suppressAutoHyphens/>
              <w:jc w:val="center"/>
              <w:rPr>
                <w:szCs w:val="24"/>
              </w:rPr>
            </w:pPr>
            <w:r w:rsidRPr="00C95B0D">
              <w:rPr>
                <w:szCs w:val="24"/>
              </w:rPr>
              <w:t>Interest</w:t>
            </w:r>
            <w:r w:rsidRPr="00C95B0D">
              <w:rPr>
                <w:szCs w:val="24"/>
                <w:u w:val="single"/>
              </w:rPr>
              <w:t xml:space="preserve"> Rate</w:t>
            </w:r>
          </w:p>
        </w:tc>
      </w:tr>
      <w:tr w:rsidR="00D56770" w:rsidRPr="00C95B0D" w:rsidTr="005F36DD">
        <w:trPr>
          <w:tblHeader/>
          <w:jc w:val="center"/>
        </w:trPr>
        <w:tc>
          <w:tcPr>
            <w:tcW w:w="1740" w:type="dxa"/>
            <w:vAlign w:val="bottom"/>
          </w:tcPr>
          <w:p w:rsidR="00D56770" w:rsidRPr="00C95B0D" w:rsidRDefault="00D56770" w:rsidP="005F36DD">
            <w:pPr>
              <w:keepNext/>
              <w:keepLines/>
              <w:jc w:val="center"/>
              <w:rPr>
                <w:szCs w:val="24"/>
              </w:rPr>
            </w:pPr>
          </w:p>
        </w:tc>
        <w:tc>
          <w:tcPr>
            <w:tcW w:w="1517" w:type="dxa"/>
            <w:vAlign w:val="bottom"/>
          </w:tcPr>
          <w:p w:rsidR="00D56770" w:rsidRPr="00C95B0D" w:rsidRDefault="00D56770" w:rsidP="005F36DD">
            <w:pPr>
              <w:keepNext/>
              <w:keepLines/>
              <w:suppressAutoHyphens/>
              <w:jc w:val="center"/>
              <w:rPr>
                <w:szCs w:val="24"/>
              </w:rPr>
            </w:pPr>
          </w:p>
        </w:tc>
        <w:tc>
          <w:tcPr>
            <w:tcW w:w="1292" w:type="dxa"/>
            <w:vAlign w:val="bottom"/>
          </w:tcPr>
          <w:p w:rsidR="00D56770" w:rsidRPr="00C95B0D" w:rsidRDefault="00D56770" w:rsidP="005F36DD">
            <w:pPr>
              <w:keepNext/>
              <w:keepLines/>
              <w:suppressAutoHyphens/>
              <w:jc w:val="center"/>
              <w:rPr>
                <w:szCs w:val="24"/>
              </w:rPr>
            </w:pPr>
          </w:p>
        </w:tc>
        <w:tc>
          <w:tcPr>
            <w:tcW w:w="325" w:type="dxa"/>
          </w:tcPr>
          <w:p w:rsidR="00D56770" w:rsidRPr="00C95B0D" w:rsidRDefault="00D56770" w:rsidP="005F36DD">
            <w:pPr>
              <w:keepNext/>
              <w:keepLines/>
              <w:jc w:val="center"/>
              <w:rPr>
                <w:szCs w:val="24"/>
              </w:rPr>
            </w:pPr>
          </w:p>
        </w:tc>
        <w:tc>
          <w:tcPr>
            <w:tcW w:w="1837" w:type="dxa"/>
            <w:vAlign w:val="bottom"/>
          </w:tcPr>
          <w:p w:rsidR="00D56770" w:rsidRPr="00C95B0D" w:rsidRDefault="00D56770" w:rsidP="005F36DD">
            <w:pPr>
              <w:keepNext/>
              <w:keepLines/>
              <w:jc w:val="center"/>
              <w:rPr>
                <w:szCs w:val="24"/>
              </w:rPr>
            </w:pPr>
          </w:p>
        </w:tc>
        <w:tc>
          <w:tcPr>
            <w:tcW w:w="1469" w:type="dxa"/>
            <w:vAlign w:val="bottom"/>
          </w:tcPr>
          <w:p w:rsidR="00D56770" w:rsidRPr="00C95B0D" w:rsidRDefault="00D56770" w:rsidP="005F36DD">
            <w:pPr>
              <w:keepNext/>
              <w:keepLines/>
              <w:suppressAutoHyphens/>
              <w:jc w:val="center"/>
              <w:rPr>
                <w:szCs w:val="24"/>
              </w:rPr>
            </w:pPr>
          </w:p>
        </w:tc>
        <w:tc>
          <w:tcPr>
            <w:tcW w:w="1321" w:type="dxa"/>
            <w:vAlign w:val="bottom"/>
          </w:tcPr>
          <w:p w:rsidR="00D56770" w:rsidRPr="00C95B0D" w:rsidRDefault="00D56770" w:rsidP="005F36DD">
            <w:pPr>
              <w:keepNext/>
              <w:keepLines/>
              <w:suppressAutoHyphens/>
              <w:jc w:val="center"/>
              <w:rPr>
                <w:szCs w:val="24"/>
              </w:rPr>
            </w:pPr>
          </w:p>
        </w:tc>
      </w:tr>
      <w:tr w:rsidR="00D6174E" w:rsidRPr="00C95B0D" w:rsidTr="005F36DD">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2021</w:t>
            </w:r>
          </w:p>
        </w:tc>
        <w:tc>
          <w:tcPr>
            <w:tcW w:w="1517" w:type="dxa"/>
            <w:shd w:val="clear" w:color="auto" w:fill="auto"/>
          </w:tcPr>
          <w:p w:rsidR="00D6174E" w:rsidRPr="00C95B0D" w:rsidRDefault="00D6174E" w:rsidP="00D6174E">
            <w:pPr>
              <w:keepNext/>
              <w:keepLines/>
              <w:tabs>
                <w:tab w:val="decimal" w:pos="1091"/>
              </w:tabs>
              <w:jc w:val="both"/>
              <w:rPr>
                <w:szCs w:val="24"/>
              </w:rPr>
            </w:pPr>
            <w:r>
              <w:rPr>
                <w:szCs w:val="24"/>
              </w:rPr>
              <w:t>$</w:t>
            </w:r>
            <w:r w:rsidRPr="00C95B0D">
              <w:rPr>
                <w:szCs w:val="24"/>
              </w:rPr>
              <w:t>410,000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r>
              <w:rPr>
                <w:szCs w:val="24"/>
              </w:rPr>
              <w:t>%</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2026</w:t>
            </w:r>
          </w:p>
        </w:tc>
        <w:tc>
          <w:tcPr>
            <w:tcW w:w="1469" w:type="dxa"/>
          </w:tcPr>
          <w:p w:rsidR="00D6174E" w:rsidRPr="00C95B0D" w:rsidRDefault="00D6174E" w:rsidP="00D6174E">
            <w:pPr>
              <w:keepNext/>
              <w:keepLines/>
              <w:tabs>
                <w:tab w:val="decimal" w:pos="1091"/>
              </w:tabs>
              <w:jc w:val="both"/>
              <w:rPr>
                <w:szCs w:val="24"/>
              </w:rPr>
            </w:pPr>
            <w:r w:rsidRPr="00C95B0D">
              <w:rPr>
                <w:szCs w:val="24"/>
              </w:rPr>
              <w:t>$500,000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4.000%</w:t>
            </w:r>
          </w:p>
        </w:tc>
      </w:tr>
      <w:tr w:rsidR="00D6174E" w:rsidRPr="00C95B0D" w:rsidTr="005F36DD">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2022</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435,000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2027</w:t>
            </w:r>
          </w:p>
        </w:tc>
        <w:tc>
          <w:tcPr>
            <w:tcW w:w="1469" w:type="dxa"/>
          </w:tcPr>
          <w:p w:rsidR="00D6174E" w:rsidRPr="00C95B0D" w:rsidRDefault="00D6174E" w:rsidP="00D6174E">
            <w:pPr>
              <w:keepNext/>
              <w:keepLines/>
              <w:tabs>
                <w:tab w:val="decimal" w:pos="1091"/>
              </w:tabs>
              <w:jc w:val="both"/>
              <w:rPr>
                <w:szCs w:val="24"/>
              </w:rPr>
            </w:pPr>
            <w:r w:rsidRPr="00C95B0D">
              <w:rPr>
                <w:szCs w:val="24"/>
              </w:rPr>
              <w:t>515,000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4.000</w:t>
            </w:r>
          </w:p>
        </w:tc>
      </w:tr>
      <w:tr w:rsidR="00D6174E" w:rsidRPr="00C95B0D" w:rsidTr="005F36DD">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2023</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440,000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2028</w:t>
            </w:r>
          </w:p>
        </w:tc>
        <w:tc>
          <w:tcPr>
            <w:tcW w:w="1469" w:type="dxa"/>
          </w:tcPr>
          <w:p w:rsidR="00D6174E" w:rsidRPr="00C95B0D" w:rsidRDefault="00D6174E" w:rsidP="00D6174E">
            <w:pPr>
              <w:keepNext/>
              <w:keepLines/>
              <w:tabs>
                <w:tab w:val="decimal" w:pos="1091"/>
              </w:tabs>
              <w:jc w:val="both"/>
              <w:rPr>
                <w:szCs w:val="24"/>
              </w:rPr>
            </w:pPr>
            <w:r w:rsidRPr="00C95B0D">
              <w:rPr>
                <w:szCs w:val="24"/>
              </w:rPr>
              <w:t>545,000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4.300</w:t>
            </w:r>
          </w:p>
        </w:tc>
      </w:tr>
      <w:tr w:rsidR="00D6174E" w:rsidRPr="00C95B0D" w:rsidTr="005F36DD">
        <w:trPr>
          <w:trHeight w:val="108"/>
          <w:jc w:val="center"/>
        </w:trPr>
        <w:tc>
          <w:tcPr>
            <w:tcW w:w="1740" w:type="dxa"/>
          </w:tcPr>
          <w:p w:rsidR="00D6174E" w:rsidRPr="00C95B0D" w:rsidRDefault="00D6174E" w:rsidP="00D6174E">
            <w:pPr>
              <w:keepNext/>
              <w:keepLines/>
              <w:suppressAutoHyphens/>
              <w:jc w:val="center"/>
              <w:rPr>
                <w:szCs w:val="24"/>
              </w:rPr>
            </w:pPr>
            <w:r w:rsidRPr="00C95B0D">
              <w:rPr>
                <w:szCs w:val="24"/>
              </w:rPr>
              <w:t>2024</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455,000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2029</w:t>
            </w:r>
          </w:p>
        </w:tc>
        <w:tc>
          <w:tcPr>
            <w:tcW w:w="1469" w:type="dxa"/>
          </w:tcPr>
          <w:p w:rsidR="00D6174E" w:rsidRPr="00C95B0D" w:rsidRDefault="00D6174E" w:rsidP="00D6174E">
            <w:pPr>
              <w:keepNext/>
              <w:keepLines/>
              <w:tabs>
                <w:tab w:val="decimal" w:pos="1091"/>
              </w:tabs>
              <w:jc w:val="both"/>
              <w:rPr>
                <w:szCs w:val="24"/>
              </w:rPr>
            </w:pPr>
            <w:r w:rsidRPr="00C95B0D">
              <w:rPr>
                <w:szCs w:val="24"/>
              </w:rPr>
              <w:t>570,000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4.000</w:t>
            </w:r>
          </w:p>
        </w:tc>
      </w:tr>
      <w:tr w:rsidR="00D6174E" w:rsidRPr="00C95B0D" w:rsidTr="005F36DD">
        <w:trPr>
          <w:trHeight w:val="108"/>
          <w:jc w:val="center"/>
        </w:trPr>
        <w:tc>
          <w:tcPr>
            <w:tcW w:w="1740" w:type="dxa"/>
          </w:tcPr>
          <w:p w:rsidR="00D6174E" w:rsidRPr="00C95B0D" w:rsidRDefault="00D6174E" w:rsidP="00D6174E">
            <w:pPr>
              <w:suppressAutoHyphens/>
              <w:jc w:val="center"/>
              <w:rPr>
                <w:szCs w:val="24"/>
              </w:rPr>
            </w:pPr>
            <w:r w:rsidRPr="00C95B0D">
              <w:rPr>
                <w:szCs w:val="24"/>
              </w:rPr>
              <w:t>2025</w:t>
            </w:r>
          </w:p>
        </w:tc>
        <w:tc>
          <w:tcPr>
            <w:tcW w:w="1517" w:type="dxa"/>
            <w:shd w:val="clear" w:color="auto" w:fill="auto"/>
          </w:tcPr>
          <w:p w:rsidR="00D6174E" w:rsidRPr="00C95B0D" w:rsidRDefault="00D6174E" w:rsidP="00D6174E">
            <w:pPr>
              <w:keepNext/>
              <w:keepLines/>
              <w:tabs>
                <w:tab w:val="decimal" w:pos="1091"/>
              </w:tabs>
              <w:jc w:val="both"/>
              <w:rPr>
                <w:szCs w:val="24"/>
              </w:rPr>
            </w:pPr>
            <w:r w:rsidRPr="00C95B0D">
              <w:rPr>
                <w:szCs w:val="24"/>
              </w:rPr>
              <w:t>480,000</w:t>
            </w:r>
          </w:p>
        </w:tc>
        <w:tc>
          <w:tcPr>
            <w:tcW w:w="1292" w:type="dxa"/>
            <w:shd w:val="clear" w:color="auto" w:fill="auto"/>
          </w:tcPr>
          <w:p w:rsidR="00D6174E" w:rsidRPr="00C95B0D" w:rsidRDefault="00D6174E" w:rsidP="00D6174E">
            <w:pPr>
              <w:keepNext/>
              <w:keepLines/>
              <w:tabs>
                <w:tab w:val="decimal" w:pos="384"/>
              </w:tabs>
              <w:suppressAutoHyphens/>
              <w:jc w:val="both"/>
              <w:rPr>
                <w:szCs w:val="24"/>
              </w:rPr>
            </w:pPr>
            <w:r w:rsidRPr="00C95B0D">
              <w:rPr>
                <w:szCs w:val="24"/>
              </w:rPr>
              <w:t>4.000</w:t>
            </w:r>
          </w:p>
        </w:tc>
        <w:tc>
          <w:tcPr>
            <w:tcW w:w="325" w:type="dxa"/>
          </w:tcPr>
          <w:p w:rsidR="00D6174E" w:rsidRPr="00C95B0D" w:rsidRDefault="00D6174E" w:rsidP="00D6174E">
            <w:pPr>
              <w:keepNext/>
              <w:keepLines/>
              <w:suppressAutoHyphens/>
              <w:jc w:val="center"/>
              <w:rPr>
                <w:szCs w:val="24"/>
              </w:rPr>
            </w:pPr>
          </w:p>
        </w:tc>
        <w:tc>
          <w:tcPr>
            <w:tcW w:w="1837" w:type="dxa"/>
          </w:tcPr>
          <w:p w:rsidR="00D6174E" w:rsidRPr="00C95B0D" w:rsidRDefault="00D6174E" w:rsidP="00D6174E">
            <w:pPr>
              <w:keepNext/>
              <w:keepLines/>
              <w:suppressAutoHyphens/>
              <w:jc w:val="center"/>
              <w:rPr>
                <w:szCs w:val="24"/>
              </w:rPr>
            </w:pPr>
            <w:r w:rsidRPr="00C95B0D">
              <w:rPr>
                <w:szCs w:val="24"/>
              </w:rPr>
              <w:t>2030</w:t>
            </w:r>
          </w:p>
        </w:tc>
        <w:tc>
          <w:tcPr>
            <w:tcW w:w="1469" w:type="dxa"/>
          </w:tcPr>
          <w:p w:rsidR="00D6174E" w:rsidRPr="00C95B0D" w:rsidRDefault="00D6174E" w:rsidP="00D6174E">
            <w:pPr>
              <w:keepNext/>
              <w:keepLines/>
              <w:tabs>
                <w:tab w:val="decimal" w:pos="1091"/>
              </w:tabs>
              <w:jc w:val="both"/>
              <w:rPr>
                <w:szCs w:val="24"/>
              </w:rPr>
            </w:pPr>
            <w:r w:rsidRPr="00C95B0D">
              <w:rPr>
                <w:szCs w:val="24"/>
              </w:rPr>
              <w:t>580,000</w:t>
            </w:r>
          </w:p>
        </w:tc>
        <w:tc>
          <w:tcPr>
            <w:tcW w:w="1321" w:type="dxa"/>
          </w:tcPr>
          <w:p w:rsidR="00D6174E" w:rsidRPr="00C95B0D" w:rsidRDefault="00D6174E" w:rsidP="00D6174E">
            <w:pPr>
              <w:keepNext/>
              <w:keepLines/>
              <w:tabs>
                <w:tab w:val="decimal" w:pos="384"/>
              </w:tabs>
              <w:suppressAutoHyphens/>
              <w:jc w:val="both"/>
              <w:rPr>
                <w:szCs w:val="24"/>
              </w:rPr>
            </w:pPr>
            <w:r w:rsidRPr="00C95B0D">
              <w:rPr>
                <w:szCs w:val="24"/>
              </w:rPr>
              <w:t>4.000</w:t>
            </w:r>
          </w:p>
        </w:tc>
      </w:tr>
    </w:tbl>
    <w:p w:rsidR="00D56770" w:rsidRPr="00C95B0D" w:rsidRDefault="00D56770" w:rsidP="00D56770">
      <w:pPr>
        <w:suppressAutoHyphens/>
        <w:jc w:val="both"/>
      </w:pPr>
    </w:p>
    <w:p w:rsidR="0024356D" w:rsidRDefault="0024356D" w:rsidP="00821BB8">
      <w:pPr>
        <w:pStyle w:val="BodyText"/>
      </w:pPr>
      <w:r>
        <w:t xml:space="preserve">“Refunded 2012 Bonds” </w:t>
      </w:r>
      <w:r w:rsidRPr="00C95B0D">
        <w:t>means that portion of the Various Purpose</w:t>
      </w:r>
      <w:r>
        <w:t xml:space="preserve"> Improvement Bonds, Series 2012</w:t>
      </w:r>
      <w:r w:rsidRPr="00C95B0D">
        <w:t xml:space="preserve">, dated </w:t>
      </w:r>
      <w:r>
        <w:t>July 18</w:t>
      </w:r>
      <w:r w:rsidRPr="00C95B0D">
        <w:t>, 201</w:t>
      </w:r>
      <w:r>
        <w:t>2</w:t>
      </w:r>
      <w:r w:rsidRPr="00C95B0D">
        <w:t>, outstanding in the aggregate principal amount of $</w:t>
      </w:r>
      <w:r>
        <w:t>1</w:t>
      </w:r>
      <w:r w:rsidR="00C62CBC">
        <w:t>0</w:t>
      </w:r>
      <w:r>
        <w:t>,</w:t>
      </w:r>
      <w:r w:rsidR="00C62CBC">
        <w:t>3</w:t>
      </w:r>
      <w:r>
        <w:t>9</w:t>
      </w:r>
      <w:r w:rsidR="00C62CBC">
        <w:t>0</w:t>
      </w:r>
      <w:r w:rsidRPr="00C95B0D">
        <w:t>,000 and maturing annually on December 1 in the years and in the amounts set forth below</w:t>
      </w:r>
      <w:r>
        <w:t>:</w:t>
      </w:r>
    </w:p>
    <w:tbl>
      <w:tblPr>
        <w:tblW w:w="9501" w:type="dxa"/>
        <w:jc w:val="center"/>
        <w:tblLayout w:type="fixed"/>
        <w:tblCellMar>
          <w:left w:w="120" w:type="dxa"/>
          <w:right w:w="120" w:type="dxa"/>
        </w:tblCellMar>
        <w:tblLook w:val="0000" w:firstRow="0" w:lastRow="0" w:firstColumn="0" w:lastColumn="0" w:noHBand="0" w:noVBand="0"/>
      </w:tblPr>
      <w:tblGrid>
        <w:gridCol w:w="1740"/>
        <w:gridCol w:w="1517"/>
        <w:gridCol w:w="1292"/>
        <w:gridCol w:w="325"/>
        <w:gridCol w:w="1837"/>
        <w:gridCol w:w="1469"/>
        <w:gridCol w:w="1321"/>
      </w:tblGrid>
      <w:tr w:rsidR="0024356D" w:rsidRPr="00C95B0D" w:rsidTr="00D02825">
        <w:trPr>
          <w:tblHeader/>
          <w:jc w:val="center"/>
        </w:trPr>
        <w:tc>
          <w:tcPr>
            <w:tcW w:w="1740" w:type="dxa"/>
            <w:vAlign w:val="bottom"/>
          </w:tcPr>
          <w:p w:rsidR="0024356D" w:rsidRPr="00C95B0D" w:rsidRDefault="0024356D" w:rsidP="00D02825">
            <w:pPr>
              <w:keepNext/>
              <w:keepLines/>
              <w:jc w:val="center"/>
              <w:rPr>
                <w:szCs w:val="24"/>
              </w:rPr>
            </w:pPr>
            <w:r w:rsidRPr="00C95B0D">
              <w:rPr>
                <w:szCs w:val="24"/>
              </w:rPr>
              <w:t>Principal Maturity Date</w:t>
            </w:r>
          </w:p>
          <w:p w:rsidR="0024356D" w:rsidRPr="00C95B0D" w:rsidRDefault="0024356D" w:rsidP="00D02825">
            <w:pPr>
              <w:keepNext/>
              <w:keepLines/>
              <w:jc w:val="center"/>
              <w:rPr>
                <w:szCs w:val="24"/>
                <w:u w:val="single"/>
              </w:rPr>
            </w:pPr>
            <w:r w:rsidRPr="00C95B0D">
              <w:rPr>
                <w:szCs w:val="24"/>
                <w:u w:val="single"/>
              </w:rPr>
              <w:t>(December 1)</w:t>
            </w:r>
          </w:p>
        </w:tc>
        <w:tc>
          <w:tcPr>
            <w:tcW w:w="1517" w:type="dxa"/>
            <w:vAlign w:val="bottom"/>
          </w:tcPr>
          <w:p w:rsidR="0024356D" w:rsidRPr="00C95B0D" w:rsidRDefault="0024356D" w:rsidP="00D02825">
            <w:pPr>
              <w:keepNext/>
              <w:keepLines/>
              <w:suppressAutoHyphens/>
              <w:jc w:val="center"/>
              <w:rPr>
                <w:szCs w:val="24"/>
              </w:rPr>
            </w:pPr>
            <w:r w:rsidRPr="00C95B0D">
              <w:rPr>
                <w:szCs w:val="24"/>
              </w:rPr>
              <w:t>Principal</w:t>
            </w:r>
            <w:r w:rsidRPr="00C95B0D">
              <w:rPr>
                <w:szCs w:val="24"/>
                <w:u w:val="single"/>
              </w:rPr>
              <w:t xml:space="preserve"> Amount</w:t>
            </w:r>
          </w:p>
        </w:tc>
        <w:tc>
          <w:tcPr>
            <w:tcW w:w="1292" w:type="dxa"/>
            <w:vAlign w:val="bottom"/>
          </w:tcPr>
          <w:p w:rsidR="0024356D" w:rsidRPr="00C95B0D" w:rsidRDefault="0024356D" w:rsidP="00D02825">
            <w:pPr>
              <w:keepNext/>
              <w:keepLines/>
              <w:suppressAutoHyphens/>
              <w:jc w:val="center"/>
              <w:rPr>
                <w:szCs w:val="24"/>
              </w:rPr>
            </w:pPr>
            <w:r w:rsidRPr="00C95B0D">
              <w:rPr>
                <w:szCs w:val="24"/>
              </w:rPr>
              <w:t>Interest</w:t>
            </w:r>
            <w:r w:rsidRPr="00C95B0D">
              <w:rPr>
                <w:szCs w:val="24"/>
                <w:u w:val="single"/>
              </w:rPr>
              <w:t xml:space="preserve"> Rate</w:t>
            </w:r>
          </w:p>
        </w:tc>
        <w:tc>
          <w:tcPr>
            <w:tcW w:w="325" w:type="dxa"/>
          </w:tcPr>
          <w:p w:rsidR="0024356D" w:rsidRPr="00C95B0D" w:rsidRDefault="0024356D" w:rsidP="00D02825">
            <w:pPr>
              <w:keepNext/>
              <w:keepLines/>
              <w:jc w:val="center"/>
              <w:rPr>
                <w:szCs w:val="24"/>
              </w:rPr>
            </w:pPr>
          </w:p>
        </w:tc>
        <w:tc>
          <w:tcPr>
            <w:tcW w:w="1837" w:type="dxa"/>
            <w:vAlign w:val="bottom"/>
          </w:tcPr>
          <w:p w:rsidR="0024356D" w:rsidRPr="00C95B0D" w:rsidRDefault="0024356D" w:rsidP="00D02825">
            <w:pPr>
              <w:keepNext/>
              <w:keepLines/>
              <w:jc w:val="center"/>
              <w:rPr>
                <w:szCs w:val="24"/>
              </w:rPr>
            </w:pPr>
            <w:r w:rsidRPr="00C95B0D">
              <w:rPr>
                <w:szCs w:val="24"/>
              </w:rPr>
              <w:t>Principal Maturity Date</w:t>
            </w:r>
          </w:p>
          <w:p w:rsidR="0024356D" w:rsidRPr="00C95B0D" w:rsidRDefault="0024356D" w:rsidP="00D02825">
            <w:pPr>
              <w:keepNext/>
              <w:keepLines/>
              <w:jc w:val="center"/>
              <w:rPr>
                <w:szCs w:val="24"/>
                <w:u w:val="single"/>
              </w:rPr>
            </w:pPr>
            <w:r w:rsidRPr="00C95B0D">
              <w:rPr>
                <w:szCs w:val="24"/>
                <w:u w:val="single"/>
              </w:rPr>
              <w:t>(December 1)</w:t>
            </w:r>
          </w:p>
        </w:tc>
        <w:tc>
          <w:tcPr>
            <w:tcW w:w="1469" w:type="dxa"/>
            <w:vAlign w:val="bottom"/>
          </w:tcPr>
          <w:p w:rsidR="0024356D" w:rsidRPr="00C95B0D" w:rsidRDefault="0024356D" w:rsidP="00D02825">
            <w:pPr>
              <w:keepNext/>
              <w:keepLines/>
              <w:suppressAutoHyphens/>
              <w:jc w:val="center"/>
              <w:rPr>
                <w:szCs w:val="24"/>
              </w:rPr>
            </w:pPr>
            <w:r w:rsidRPr="00C95B0D">
              <w:rPr>
                <w:szCs w:val="24"/>
              </w:rPr>
              <w:t>Principal</w:t>
            </w:r>
            <w:r w:rsidRPr="00C95B0D">
              <w:rPr>
                <w:szCs w:val="24"/>
                <w:u w:val="single"/>
              </w:rPr>
              <w:t xml:space="preserve"> Amount</w:t>
            </w:r>
          </w:p>
        </w:tc>
        <w:tc>
          <w:tcPr>
            <w:tcW w:w="1321" w:type="dxa"/>
            <w:vAlign w:val="bottom"/>
          </w:tcPr>
          <w:p w:rsidR="0024356D" w:rsidRPr="00C95B0D" w:rsidRDefault="0024356D" w:rsidP="00D02825">
            <w:pPr>
              <w:keepNext/>
              <w:keepLines/>
              <w:suppressAutoHyphens/>
              <w:jc w:val="center"/>
              <w:rPr>
                <w:szCs w:val="24"/>
              </w:rPr>
            </w:pPr>
            <w:r w:rsidRPr="00C95B0D">
              <w:rPr>
                <w:szCs w:val="24"/>
              </w:rPr>
              <w:t>Interest</w:t>
            </w:r>
            <w:r w:rsidRPr="00C95B0D">
              <w:rPr>
                <w:szCs w:val="24"/>
                <w:u w:val="single"/>
              </w:rPr>
              <w:t xml:space="preserve"> Rate</w:t>
            </w:r>
          </w:p>
        </w:tc>
      </w:tr>
      <w:tr w:rsidR="0024356D" w:rsidRPr="00C95B0D" w:rsidTr="00D02825">
        <w:trPr>
          <w:tblHeader/>
          <w:jc w:val="center"/>
        </w:trPr>
        <w:tc>
          <w:tcPr>
            <w:tcW w:w="1740" w:type="dxa"/>
            <w:vAlign w:val="bottom"/>
          </w:tcPr>
          <w:p w:rsidR="0024356D" w:rsidRPr="00C95B0D" w:rsidRDefault="0024356D" w:rsidP="00D02825">
            <w:pPr>
              <w:keepNext/>
              <w:keepLines/>
              <w:jc w:val="center"/>
              <w:rPr>
                <w:szCs w:val="24"/>
              </w:rPr>
            </w:pPr>
          </w:p>
        </w:tc>
        <w:tc>
          <w:tcPr>
            <w:tcW w:w="1517" w:type="dxa"/>
            <w:vAlign w:val="bottom"/>
          </w:tcPr>
          <w:p w:rsidR="0024356D" w:rsidRPr="00C95B0D" w:rsidRDefault="0024356D" w:rsidP="00D02825">
            <w:pPr>
              <w:keepNext/>
              <w:keepLines/>
              <w:suppressAutoHyphens/>
              <w:jc w:val="center"/>
              <w:rPr>
                <w:szCs w:val="24"/>
              </w:rPr>
            </w:pPr>
          </w:p>
        </w:tc>
        <w:tc>
          <w:tcPr>
            <w:tcW w:w="1292" w:type="dxa"/>
            <w:vAlign w:val="bottom"/>
          </w:tcPr>
          <w:p w:rsidR="0024356D" w:rsidRPr="00C95B0D" w:rsidRDefault="0024356D" w:rsidP="00D02825">
            <w:pPr>
              <w:keepNext/>
              <w:keepLines/>
              <w:suppressAutoHyphens/>
              <w:jc w:val="center"/>
              <w:rPr>
                <w:szCs w:val="24"/>
              </w:rPr>
            </w:pPr>
          </w:p>
        </w:tc>
        <w:tc>
          <w:tcPr>
            <w:tcW w:w="325" w:type="dxa"/>
          </w:tcPr>
          <w:p w:rsidR="0024356D" w:rsidRPr="00C95B0D" w:rsidRDefault="0024356D" w:rsidP="00D02825">
            <w:pPr>
              <w:keepNext/>
              <w:keepLines/>
              <w:jc w:val="center"/>
              <w:rPr>
                <w:szCs w:val="24"/>
              </w:rPr>
            </w:pPr>
          </w:p>
        </w:tc>
        <w:tc>
          <w:tcPr>
            <w:tcW w:w="1837" w:type="dxa"/>
            <w:vAlign w:val="bottom"/>
          </w:tcPr>
          <w:p w:rsidR="0024356D" w:rsidRPr="00C95B0D" w:rsidRDefault="0024356D" w:rsidP="00D02825">
            <w:pPr>
              <w:keepNext/>
              <w:keepLines/>
              <w:jc w:val="center"/>
              <w:rPr>
                <w:szCs w:val="24"/>
              </w:rPr>
            </w:pPr>
          </w:p>
        </w:tc>
        <w:tc>
          <w:tcPr>
            <w:tcW w:w="1469" w:type="dxa"/>
            <w:vAlign w:val="bottom"/>
          </w:tcPr>
          <w:p w:rsidR="0024356D" w:rsidRPr="00C95B0D" w:rsidRDefault="0024356D" w:rsidP="00D02825">
            <w:pPr>
              <w:keepNext/>
              <w:keepLines/>
              <w:suppressAutoHyphens/>
              <w:jc w:val="center"/>
              <w:rPr>
                <w:szCs w:val="24"/>
              </w:rPr>
            </w:pPr>
          </w:p>
        </w:tc>
        <w:tc>
          <w:tcPr>
            <w:tcW w:w="1321" w:type="dxa"/>
            <w:vAlign w:val="bottom"/>
          </w:tcPr>
          <w:p w:rsidR="0024356D" w:rsidRPr="00C95B0D" w:rsidRDefault="0024356D" w:rsidP="00D02825">
            <w:pPr>
              <w:keepNext/>
              <w:keepLines/>
              <w:suppressAutoHyphens/>
              <w:jc w:val="center"/>
              <w:rPr>
                <w:szCs w:val="24"/>
              </w:rPr>
            </w:pPr>
          </w:p>
        </w:tc>
      </w:tr>
      <w:tr w:rsidR="0024356D" w:rsidRPr="00C95B0D" w:rsidTr="00D02825">
        <w:trPr>
          <w:trHeight w:val="108"/>
          <w:jc w:val="center"/>
        </w:trPr>
        <w:tc>
          <w:tcPr>
            <w:tcW w:w="1740" w:type="dxa"/>
          </w:tcPr>
          <w:p w:rsidR="0024356D" w:rsidRPr="00C95B0D" w:rsidRDefault="0024356D" w:rsidP="00D02825">
            <w:pPr>
              <w:keepNext/>
              <w:keepLines/>
              <w:suppressAutoHyphens/>
              <w:jc w:val="center"/>
              <w:rPr>
                <w:szCs w:val="24"/>
              </w:rPr>
            </w:pPr>
            <w:r w:rsidRPr="00C95B0D">
              <w:rPr>
                <w:szCs w:val="24"/>
              </w:rPr>
              <w:t>2022</w:t>
            </w:r>
          </w:p>
        </w:tc>
        <w:tc>
          <w:tcPr>
            <w:tcW w:w="1517" w:type="dxa"/>
            <w:shd w:val="clear" w:color="auto" w:fill="auto"/>
          </w:tcPr>
          <w:p w:rsidR="0024356D" w:rsidRPr="00C95B0D" w:rsidRDefault="0024356D" w:rsidP="0024356D">
            <w:pPr>
              <w:keepNext/>
              <w:keepLines/>
              <w:tabs>
                <w:tab w:val="decimal" w:pos="1091"/>
              </w:tabs>
              <w:jc w:val="both"/>
              <w:rPr>
                <w:szCs w:val="24"/>
              </w:rPr>
            </w:pPr>
            <w:r>
              <w:rPr>
                <w:szCs w:val="24"/>
              </w:rPr>
              <w:t>$71</w:t>
            </w:r>
            <w:r w:rsidRPr="00C95B0D">
              <w:rPr>
                <w:szCs w:val="24"/>
              </w:rPr>
              <w:t>0,000</w:t>
            </w:r>
          </w:p>
        </w:tc>
        <w:tc>
          <w:tcPr>
            <w:tcW w:w="1292" w:type="dxa"/>
            <w:shd w:val="clear" w:color="auto" w:fill="auto"/>
          </w:tcPr>
          <w:p w:rsidR="0024356D" w:rsidRPr="00C95B0D" w:rsidRDefault="0024356D" w:rsidP="0024356D">
            <w:pPr>
              <w:keepNext/>
              <w:keepLines/>
              <w:tabs>
                <w:tab w:val="decimal" w:pos="384"/>
              </w:tabs>
              <w:suppressAutoHyphens/>
              <w:jc w:val="both"/>
              <w:rPr>
                <w:szCs w:val="24"/>
              </w:rPr>
            </w:pPr>
            <w:r>
              <w:rPr>
                <w:szCs w:val="24"/>
              </w:rPr>
              <w:t>3</w:t>
            </w:r>
            <w:r w:rsidRPr="00C95B0D">
              <w:rPr>
                <w:szCs w:val="24"/>
              </w:rPr>
              <w:t>.</w:t>
            </w:r>
            <w:r>
              <w:rPr>
                <w:szCs w:val="24"/>
              </w:rPr>
              <w:t>125%</w:t>
            </w:r>
          </w:p>
        </w:tc>
        <w:tc>
          <w:tcPr>
            <w:tcW w:w="325" w:type="dxa"/>
          </w:tcPr>
          <w:p w:rsidR="0024356D" w:rsidRPr="00C95B0D" w:rsidRDefault="0024356D" w:rsidP="00D02825">
            <w:pPr>
              <w:keepNext/>
              <w:keepLines/>
              <w:suppressAutoHyphens/>
              <w:jc w:val="center"/>
              <w:rPr>
                <w:szCs w:val="24"/>
              </w:rPr>
            </w:pPr>
          </w:p>
        </w:tc>
        <w:tc>
          <w:tcPr>
            <w:tcW w:w="1837" w:type="dxa"/>
          </w:tcPr>
          <w:p w:rsidR="0024356D" w:rsidRPr="00C95B0D" w:rsidRDefault="0024356D" w:rsidP="0024356D">
            <w:pPr>
              <w:keepNext/>
              <w:keepLines/>
              <w:suppressAutoHyphens/>
              <w:jc w:val="center"/>
              <w:rPr>
                <w:szCs w:val="24"/>
              </w:rPr>
            </w:pPr>
            <w:r w:rsidRPr="00C95B0D">
              <w:rPr>
                <w:szCs w:val="24"/>
              </w:rPr>
              <w:t>202</w:t>
            </w:r>
            <w:r>
              <w:rPr>
                <w:szCs w:val="24"/>
              </w:rPr>
              <w:t>6</w:t>
            </w:r>
          </w:p>
        </w:tc>
        <w:tc>
          <w:tcPr>
            <w:tcW w:w="1469" w:type="dxa"/>
          </w:tcPr>
          <w:p w:rsidR="0024356D" w:rsidRPr="00C95B0D" w:rsidRDefault="0024356D" w:rsidP="0024356D">
            <w:pPr>
              <w:keepNext/>
              <w:keepLines/>
              <w:tabs>
                <w:tab w:val="decimal" w:pos="1091"/>
              </w:tabs>
              <w:jc w:val="both"/>
              <w:rPr>
                <w:szCs w:val="24"/>
              </w:rPr>
            </w:pPr>
            <w:r>
              <w:rPr>
                <w:szCs w:val="24"/>
              </w:rPr>
              <w:t>$810</w:t>
            </w:r>
            <w:r w:rsidRPr="00C95B0D">
              <w:rPr>
                <w:szCs w:val="24"/>
              </w:rPr>
              <w:t>,000</w:t>
            </w:r>
          </w:p>
        </w:tc>
        <w:tc>
          <w:tcPr>
            <w:tcW w:w="1321" w:type="dxa"/>
          </w:tcPr>
          <w:p w:rsidR="0024356D" w:rsidRPr="00C95B0D" w:rsidRDefault="0024356D" w:rsidP="0024356D">
            <w:pPr>
              <w:keepNext/>
              <w:keepLines/>
              <w:tabs>
                <w:tab w:val="decimal" w:pos="384"/>
              </w:tabs>
              <w:suppressAutoHyphens/>
              <w:jc w:val="both"/>
              <w:rPr>
                <w:szCs w:val="24"/>
              </w:rPr>
            </w:pPr>
            <w:r>
              <w:rPr>
                <w:szCs w:val="24"/>
              </w:rPr>
              <w:t>3</w:t>
            </w:r>
            <w:r w:rsidRPr="00C95B0D">
              <w:rPr>
                <w:szCs w:val="24"/>
              </w:rPr>
              <w:t>.</w:t>
            </w:r>
            <w:r>
              <w:rPr>
                <w:szCs w:val="24"/>
              </w:rPr>
              <w:t>625%</w:t>
            </w:r>
          </w:p>
        </w:tc>
      </w:tr>
      <w:tr w:rsidR="0024356D" w:rsidRPr="00C95B0D" w:rsidTr="00D02825">
        <w:trPr>
          <w:trHeight w:val="108"/>
          <w:jc w:val="center"/>
        </w:trPr>
        <w:tc>
          <w:tcPr>
            <w:tcW w:w="1740" w:type="dxa"/>
          </w:tcPr>
          <w:p w:rsidR="0024356D" w:rsidRPr="00C95B0D" w:rsidRDefault="0024356D" w:rsidP="00D02825">
            <w:pPr>
              <w:keepNext/>
              <w:keepLines/>
              <w:suppressAutoHyphens/>
              <w:jc w:val="center"/>
              <w:rPr>
                <w:szCs w:val="24"/>
              </w:rPr>
            </w:pPr>
            <w:r>
              <w:rPr>
                <w:szCs w:val="24"/>
              </w:rPr>
              <w:t>2023</w:t>
            </w:r>
          </w:p>
        </w:tc>
        <w:tc>
          <w:tcPr>
            <w:tcW w:w="1517" w:type="dxa"/>
            <w:shd w:val="clear" w:color="auto" w:fill="auto"/>
          </w:tcPr>
          <w:p w:rsidR="0024356D" w:rsidRPr="00C95B0D" w:rsidRDefault="0024356D" w:rsidP="0024356D">
            <w:pPr>
              <w:keepNext/>
              <w:keepLines/>
              <w:tabs>
                <w:tab w:val="decimal" w:pos="1091"/>
              </w:tabs>
              <w:jc w:val="both"/>
              <w:rPr>
                <w:szCs w:val="24"/>
              </w:rPr>
            </w:pPr>
            <w:r>
              <w:rPr>
                <w:szCs w:val="24"/>
              </w:rPr>
              <w:t>735</w:t>
            </w:r>
            <w:r w:rsidRPr="00C95B0D">
              <w:rPr>
                <w:szCs w:val="24"/>
              </w:rPr>
              <w:t>,000</w:t>
            </w:r>
          </w:p>
        </w:tc>
        <w:tc>
          <w:tcPr>
            <w:tcW w:w="1292" w:type="dxa"/>
            <w:shd w:val="clear" w:color="auto" w:fill="auto"/>
          </w:tcPr>
          <w:p w:rsidR="0024356D" w:rsidRPr="00C95B0D" w:rsidRDefault="0024356D" w:rsidP="0024356D">
            <w:pPr>
              <w:keepNext/>
              <w:keepLines/>
              <w:tabs>
                <w:tab w:val="decimal" w:pos="384"/>
              </w:tabs>
              <w:suppressAutoHyphens/>
              <w:jc w:val="both"/>
              <w:rPr>
                <w:szCs w:val="24"/>
              </w:rPr>
            </w:pPr>
            <w:r>
              <w:rPr>
                <w:szCs w:val="24"/>
              </w:rPr>
              <w:t>3</w:t>
            </w:r>
            <w:r w:rsidRPr="00C95B0D">
              <w:rPr>
                <w:szCs w:val="24"/>
              </w:rPr>
              <w:t>.</w:t>
            </w:r>
            <w:r>
              <w:rPr>
                <w:szCs w:val="24"/>
              </w:rPr>
              <w:t>250</w:t>
            </w:r>
          </w:p>
        </w:tc>
        <w:tc>
          <w:tcPr>
            <w:tcW w:w="325" w:type="dxa"/>
          </w:tcPr>
          <w:p w:rsidR="0024356D" w:rsidRPr="00C95B0D" w:rsidRDefault="0024356D" w:rsidP="00D02825">
            <w:pPr>
              <w:keepNext/>
              <w:keepLines/>
              <w:suppressAutoHyphens/>
              <w:jc w:val="center"/>
              <w:rPr>
                <w:szCs w:val="24"/>
              </w:rPr>
            </w:pPr>
          </w:p>
        </w:tc>
        <w:tc>
          <w:tcPr>
            <w:tcW w:w="1837" w:type="dxa"/>
          </w:tcPr>
          <w:p w:rsidR="0024356D" w:rsidRPr="00C95B0D" w:rsidRDefault="0024356D" w:rsidP="00D02825">
            <w:pPr>
              <w:keepNext/>
              <w:keepLines/>
              <w:suppressAutoHyphens/>
              <w:jc w:val="center"/>
              <w:rPr>
                <w:szCs w:val="24"/>
              </w:rPr>
            </w:pPr>
            <w:r>
              <w:rPr>
                <w:szCs w:val="24"/>
              </w:rPr>
              <w:t>2037</w:t>
            </w:r>
          </w:p>
        </w:tc>
        <w:tc>
          <w:tcPr>
            <w:tcW w:w="1469" w:type="dxa"/>
          </w:tcPr>
          <w:p w:rsidR="0024356D" w:rsidRPr="00C95B0D" w:rsidRDefault="0024356D" w:rsidP="0024356D">
            <w:pPr>
              <w:keepNext/>
              <w:keepLines/>
              <w:tabs>
                <w:tab w:val="decimal" w:pos="1091"/>
              </w:tabs>
              <w:jc w:val="both"/>
              <w:rPr>
                <w:szCs w:val="24"/>
              </w:rPr>
            </w:pPr>
            <w:r>
              <w:rPr>
                <w:szCs w:val="24"/>
              </w:rPr>
              <w:t>840,000</w:t>
            </w:r>
          </w:p>
        </w:tc>
        <w:tc>
          <w:tcPr>
            <w:tcW w:w="1321" w:type="dxa"/>
          </w:tcPr>
          <w:p w:rsidR="0024356D" w:rsidRPr="00C95B0D" w:rsidRDefault="0024356D" w:rsidP="0024356D">
            <w:pPr>
              <w:keepNext/>
              <w:keepLines/>
              <w:tabs>
                <w:tab w:val="decimal" w:pos="384"/>
              </w:tabs>
              <w:suppressAutoHyphens/>
              <w:jc w:val="both"/>
              <w:rPr>
                <w:szCs w:val="24"/>
              </w:rPr>
            </w:pPr>
            <w:r>
              <w:rPr>
                <w:szCs w:val="24"/>
              </w:rPr>
              <w:t>3</w:t>
            </w:r>
            <w:r w:rsidRPr="00C95B0D">
              <w:rPr>
                <w:szCs w:val="24"/>
              </w:rPr>
              <w:t>.</w:t>
            </w:r>
            <w:r>
              <w:rPr>
                <w:szCs w:val="24"/>
              </w:rPr>
              <w:t>750</w:t>
            </w:r>
          </w:p>
        </w:tc>
      </w:tr>
      <w:tr w:rsidR="0024356D" w:rsidRPr="00C95B0D" w:rsidTr="00D02825">
        <w:trPr>
          <w:trHeight w:val="108"/>
          <w:jc w:val="center"/>
        </w:trPr>
        <w:tc>
          <w:tcPr>
            <w:tcW w:w="1740" w:type="dxa"/>
          </w:tcPr>
          <w:p w:rsidR="0024356D" w:rsidRPr="00C95B0D" w:rsidRDefault="0024356D" w:rsidP="00D02825">
            <w:pPr>
              <w:keepNext/>
              <w:keepLines/>
              <w:suppressAutoHyphens/>
              <w:jc w:val="center"/>
              <w:rPr>
                <w:szCs w:val="24"/>
              </w:rPr>
            </w:pPr>
            <w:r>
              <w:rPr>
                <w:szCs w:val="24"/>
              </w:rPr>
              <w:t>2024</w:t>
            </w:r>
          </w:p>
        </w:tc>
        <w:tc>
          <w:tcPr>
            <w:tcW w:w="1517" w:type="dxa"/>
            <w:shd w:val="clear" w:color="auto" w:fill="auto"/>
          </w:tcPr>
          <w:p w:rsidR="0024356D" w:rsidRPr="00C95B0D" w:rsidRDefault="0024356D" w:rsidP="0024356D">
            <w:pPr>
              <w:keepNext/>
              <w:keepLines/>
              <w:tabs>
                <w:tab w:val="decimal" w:pos="1091"/>
              </w:tabs>
              <w:jc w:val="both"/>
              <w:rPr>
                <w:szCs w:val="24"/>
              </w:rPr>
            </w:pPr>
            <w:r>
              <w:rPr>
                <w:szCs w:val="24"/>
              </w:rPr>
              <w:t>755</w:t>
            </w:r>
            <w:r w:rsidRPr="00C95B0D">
              <w:rPr>
                <w:szCs w:val="24"/>
              </w:rPr>
              <w:t>,000</w:t>
            </w:r>
          </w:p>
        </w:tc>
        <w:tc>
          <w:tcPr>
            <w:tcW w:w="1292" w:type="dxa"/>
            <w:shd w:val="clear" w:color="auto" w:fill="auto"/>
          </w:tcPr>
          <w:p w:rsidR="0024356D" w:rsidRPr="00C95B0D" w:rsidRDefault="0024356D" w:rsidP="0024356D">
            <w:pPr>
              <w:keepNext/>
              <w:keepLines/>
              <w:tabs>
                <w:tab w:val="decimal" w:pos="384"/>
              </w:tabs>
              <w:suppressAutoHyphens/>
              <w:jc w:val="both"/>
              <w:rPr>
                <w:szCs w:val="24"/>
              </w:rPr>
            </w:pPr>
            <w:r>
              <w:rPr>
                <w:szCs w:val="24"/>
              </w:rPr>
              <w:t>3</w:t>
            </w:r>
            <w:r w:rsidRPr="00C95B0D">
              <w:rPr>
                <w:szCs w:val="24"/>
              </w:rPr>
              <w:t>.</w:t>
            </w:r>
            <w:r>
              <w:rPr>
                <w:szCs w:val="24"/>
              </w:rPr>
              <w:t>5</w:t>
            </w:r>
            <w:r w:rsidRPr="00C95B0D">
              <w:rPr>
                <w:szCs w:val="24"/>
              </w:rPr>
              <w:t>0</w:t>
            </w:r>
            <w:r>
              <w:rPr>
                <w:szCs w:val="24"/>
              </w:rPr>
              <w:t>0</w:t>
            </w:r>
          </w:p>
        </w:tc>
        <w:tc>
          <w:tcPr>
            <w:tcW w:w="325" w:type="dxa"/>
          </w:tcPr>
          <w:p w:rsidR="0024356D" w:rsidRPr="00C95B0D" w:rsidRDefault="0024356D" w:rsidP="00D02825">
            <w:pPr>
              <w:keepNext/>
              <w:keepLines/>
              <w:suppressAutoHyphens/>
              <w:jc w:val="center"/>
              <w:rPr>
                <w:szCs w:val="24"/>
              </w:rPr>
            </w:pPr>
          </w:p>
        </w:tc>
        <w:tc>
          <w:tcPr>
            <w:tcW w:w="1837" w:type="dxa"/>
          </w:tcPr>
          <w:p w:rsidR="0024356D" w:rsidRPr="00C95B0D" w:rsidRDefault="0024356D" w:rsidP="00D02825">
            <w:pPr>
              <w:keepNext/>
              <w:keepLines/>
              <w:suppressAutoHyphens/>
              <w:jc w:val="center"/>
              <w:rPr>
                <w:szCs w:val="24"/>
              </w:rPr>
            </w:pPr>
            <w:r>
              <w:rPr>
                <w:szCs w:val="24"/>
              </w:rPr>
              <w:t>2030</w:t>
            </w:r>
          </w:p>
        </w:tc>
        <w:tc>
          <w:tcPr>
            <w:tcW w:w="1469" w:type="dxa"/>
          </w:tcPr>
          <w:p w:rsidR="0024356D" w:rsidRPr="00C95B0D" w:rsidRDefault="0024356D" w:rsidP="00D02825">
            <w:pPr>
              <w:keepNext/>
              <w:keepLines/>
              <w:tabs>
                <w:tab w:val="decimal" w:pos="1091"/>
              </w:tabs>
              <w:jc w:val="both"/>
              <w:rPr>
                <w:szCs w:val="24"/>
              </w:rPr>
            </w:pPr>
            <w:r>
              <w:rPr>
                <w:szCs w:val="24"/>
              </w:rPr>
              <w:t>2,720,000</w:t>
            </w:r>
          </w:p>
        </w:tc>
        <w:tc>
          <w:tcPr>
            <w:tcW w:w="1321" w:type="dxa"/>
          </w:tcPr>
          <w:p w:rsidR="0024356D" w:rsidRPr="00C95B0D" w:rsidRDefault="0024356D" w:rsidP="00D02825">
            <w:pPr>
              <w:keepNext/>
              <w:keepLines/>
              <w:tabs>
                <w:tab w:val="decimal" w:pos="384"/>
              </w:tabs>
              <w:suppressAutoHyphens/>
              <w:jc w:val="both"/>
              <w:rPr>
                <w:szCs w:val="24"/>
              </w:rPr>
            </w:pPr>
            <w:r>
              <w:rPr>
                <w:szCs w:val="24"/>
              </w:rPr>
              <w:t>4.000</w:t>
            </w:r>
          </w:p>
        </w:tc>
      </w:tr>
      <w:tr w:rsidR="0024356D" w:rsidRPr="00C95B0D" w:rsidTr="00D02825">
        <w:trPr>
          <w:trHeight w:val="108"/>
          <w:jc w:val="center"/>
        </w:trPr>
        <w:tc>
          <w:tcPr>
            <w:tcW w:w="1740" w:type="dxa"/>
          </w:tcPr>
          <w:p w:rsidR="0024356D" w:rsidRDefault="0024356D" w:rsidP="00D02825">
            <w:pPr>
              <w:keepNext/>
              <w:keepLines/>
              <w:suppressAutoHyphens/>
              <w:jc w:val="center"/>
              <w:rPr>
                <w:szCs w:val="24"/>
              </w:rPr>
            </w:pPr>
            <w:r>
              <w:rPr>
                <w:szCs w:val="24"/>
              </w:rPr>
              <w:t>2025</w:t>
            </w:r>
          </w:p>
        </w:tc>
        <w:tc>
          <w:tcPr>
            <w:tcW w:w="1517" w:type="dxa"/>
            <w:shd w:val="clear" w:color="auto" w:fill="auto"/>
          </w:tcPr>
          <w:p w:rsidR="0024356D" w:rsidRPr="00C95B0D" w:rsidRDefault="0024356D" w:rsidP="00D02825">
            <w:pPr>
              <w:keepNext/>
              <w:keepLines/>
              <w:tabs>
                <w:tab w:val="decimal" w:pos="1091"/>
              </w:tabs>
              <w:jc w:val="both"/>
              <w:rPr>
                <w:szCs w:val="24"/>
              </w:rPr>
            </w:pPr>
            <w:r>
              <w:rPr>
                <w:szCs w:val="24"/>
              </w:rPr>
              <w:t>780,000</w:t>
            </w:r>
          </w:p>
        </w:tc>
        <w:tc>
          <w:tcPr>
            <w:tcW w:w="1292" w:type="dxa"/>
            <w:shd w:val="clear" w:color="auto" w:fill="auto"/>
          </w:tcPr>
          <w:p w:rsidR="0024356D" w:rsidRPr="00C95B0D" w:rsidRDefault="0024356D" w:rsidP="00D02825">
            <w:pPr>
              <w:keepNext/>
              <w:keepLines/>
              <w:tabs>
                <w:tab w:val="decimal" w:pos="384"/>
              </w:tabs>
              <w:suppressAutoHyphens/>
              <w:jc w:val="both"/>
              <w:rPr>
                <w:szCs w:val="24"/>
              </w:rPr>
            </w:pPr>
            <w:r>
              <w:rPr>
                <w:szCs w:val="24"/>
              </w:rPr>
              <w:t>3.500</w:t>
            </w:r>
          </w:p>
        </w:tc>
        <w:tc>
          <w:tcPr>
            <w:tcW w:w="325" w:type="dxa"/>
          </w:tcPr>
          <w:p w:rsidR="0024356D" w:rsidRPr="00C95B0D" w:rsidRDefault="0024356D" w:rsidP="00D02825">
            <w:pPr>
              <w:keepNext/>
              <w:keepLines/>
              <w:suppressAutoHyphens/>
              <w:jc w:val="center"/>
              <w:rPr>
                <w:szCs w:val="24"/>
              </w:rPr>
            </w:pPr>
          </w:p>
        </w:tc>
        <w:tc>
          <w:tcPr>
            <w:tcW w:w="1837" w:type="dxa"/>
          </w:tcPr>
          <w:p w:rsidR="0024356D" w:rsidRPr="00C95B0D" w:rsidRDefault="0024356D" w:rsidP="00D02825">
            <w:pPr>
              <w:keepNext/>
              <w:keepLines/>
              <w:suppressAutoHyphens/>
              <w:jc w:val="center"/>
              <w:rPr>
                <w:szCs w:val="24"/>
              </w:rPr>
            </w:pPr>
            <w:r>
              <w:rPr>
                <w:szCs w:val="24"/>
              </w:rPr>
              <w:t>2033</w:t>
            </w:r>
          </w:p>
        </w:tc>
        <w:tc>
          <w:tcPr>
            <w:tcW w:w="1469" w:type="dxa"/>
          </w:tcPr>
          <w:p w:rsidR="0024356D" w:rsidRPr="00C95B0D" w:rsidRDefault="0024356D" w:rsidP="00D02825">
            <w:pPr>
              <w:keepNext/>
              <w:keepLines/>
              <w:tabs>
                <w:tab w:val="decimal" w:pos="1091"/>
              </w:tabs>
              <w:jc w:val="both"/>
              <w:rPr>
                <w:szCs w:val="24"/>
              </w:rPr>
            </w:pPr>
            <w:r>
              <w:rPr>
                <w:szCs w:val="24"/>
              </w:rPr>
              <w:t>3,040,000</w:t>
            </w:r>
          </w:p>
        </w:tc>
        <w:tc>
          <w:tcPr>
            <w:tcW w:w="1321" w:type="dxa"/>
          </w:tcPr>
          <w:p w:rsidR="0024356D" w:rsidRPr="00C95B0D" w:rsidRDefault="0024356D" w:rsidP="00D02825">
            <w:pPr>
              <w:keepNext/>
              <w:keepLines/>
              <w:tabs>
                <w:tab w:val="decimal" w:pos="384"/>
              </w:tabs>
              <w:suppressAutoHyphens/>
              <w:jc w:val="both"/>
              <w:rPr>
                <w:szCs w:val="24"/>
              </w:rPr>
            </w:pPr>
            <w:r>
              <w:rPr>
                <w:szCs w:val="24"/>
              </w:rPr>
              <w:t>4.000</w:t>
            </w:r>
          </w:p>
        </w:tc>
      </w:tr>
    </w:tbl>
    <w:p w:rsidR="0024356D" w:rsidRPr="00C95B0D" w:rsidRDefault="0024356D" w:rsidP="0024356D">
      <w:pPr>
        <w:suppressAutoHyphens/>
        <w:jc w:val="both"/>
      </w:pPr>
    </w:p>
    <w:p w:rsidR="0024356D" w:rsidRPr="00C95B0D" w:rsidRDefault="0024356D" w:rsidP="0024356D">
      <w:pPr>
        <w:pStyle w:val="BodyText"/>
        <w:keepNext/>
        <w:keepLines/>
      </w:pPr>
      <w:r w:rsidRPr="00C95B0D">
        <w:t xml:space="preserve">The Refunded </w:t>
      </w:r>
      <w:r w:rsidR="00C62CBC">
        <w:t>2012</w:t>
      </w:r>
      <w:r w:rsidRPr="00C95B0D">
        <w:t xml:space="preserve"> Bonds maturing on December 1, 20</w:t>
      </w:r>
      <w:r w:rsidR="00C62CBC">
        <w:t>30</w:t>
      </w:r>
      <w:r w:rsidRPr="00C95B0D">
        <w:t xml:space="preserve"> are term bonds and are subject to mandatory sinking fund redemption on the Mandatory Redemption Date</w:t>
      </w:r>
      <w:r w:rsidR="00981D8D">
        <w:t>s</w:t>
      </w:r>
      <w:r w:rsidRPr="00C95B0D">
        <w:t xml:space="preserve"> and in the principal amount</w:t>
      </w:r>
      <w:r w:rsidR="00981D8D">
        <w:t>s</w:t>
      </w:r>
      <w:r w:rsidRPr="00C95B0D">
        <w:t xml:space="preserve"> as follows (with the balance of $</w:t>
      </w:r>
      <w:r w:rsidR="00C62CBC">
        <w:t>945</w:t>
      </w:r>
      <w:r w:rsidRPr="00C95B0D">
        <w:t>,000 to be paid at stated maturity on December 1, 20</w:t>
      </w:r>
      <w:r w:rsidR="00C62CBC">
        <w:t>30</w:t>
      </w:r>
      <w:r w:rsidRPr="00C95B0D">
        <w:t>):</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24356D" w:rsidRPr="00C95B0D" w:rsidTr="00D02825">
        <w:trPr>
          <w:tblHeader/>
          <w:jc w:val="center"/>
        </w:trPr>
        <w:tc>
          <w:tcPr>
            <w:tcW w:w="2880" w:type="dxa"/>
          </w:tcPr>
          <w:p w:rsidR="0024356D" w:rsidRPr="00C95B0D" w:rsidRDefault="0024356D" w:rsidP="00D02825">
            <w:pPr>
              <w:jc w:val="center"/>
              <w:rPr>
                <w:szCs w:val="24"/>
              </w:rPr>
            </w:pPr>
            <w:r w:rsidRPr="00C95B0D">
              <w:rPr>
                <w:szCs w:val="24"/>
              </w:rPr>
              <w:t>Mandatory</w:t>
            </w:r>
          </w:p>
          <w:p w:rsidR="0024356D" w:rsidRPr="00C95B0D" w:rsidRDefault="0024356D" w:rsidP="00D02825">
            <w:pPr>
              <w:jc w:val="center"/>
              <w:rPr>
                <w:szCs w:val="24"/>
              </w:rPr>
            </w:pPr>
            <w:r w:rsidRPr="00C95B0D">
              <w:rPr>
                <w:szCs w:val="24"/>
              </w:rPr>
              <w:t>Redemption Date</w:t>
            </w:r>
          </w:p>
          <w:p w:rsidR="0024356D" w:rsidRPr="00C95B0D" w:rsidRDefault="0024356D" w:rsidP="00D02825">
            <w:pPr>
              <w:keepNext/>
              <w:keepLines/>
              <w:suppressAutoHyphens/>
              <w:jc w:val="center"/>
              <w:rPr>
                <w:szCs w:val="24"/>
                <w:u w:val="single"/>
              </w:rPr>
            </w:pPr>
            <w:r w:rsidRPr="00C95B0D">
              <w:rPr>
                <w:szCs w:val="24"/>
                <w:u w:val="single"/>
              </w:rPr>
              <w:t>(December 1)</w:t>
            </w:r>
          </w:p>
        </w:tc>
        <w:tc>
          <w:tcPr>
            <w:tcW w:w="2880" w:type="dxa"/>
            <w:vAlign w:val="bottom"/>
          </w:tcPr>
          <w:p w:rsidR="0024356D" w:rsidRPr="00C95B0D" w:rsidRDefault="0024356D" w:rsidP="00D02825">
            <w:pPr>
              <w:keepNext/>
              <w:keepLines/>
              <w:suppressAutoHyphens/>
              <w:jc w:val="center"/>
              <w:rPr>
                <w:szCs w:val="24"/>
              </w:rPr>
            </w:pPr>
            <w:r w:rsidRPr="00C95B0D">
              <w:rPr>
                <w:szCs w:val="24"/>
                <w:u w:val="single"/>
              </w:rPr>
              <w:t>Principal Amount</w:t>
            </w:r>
          </w:p>
        </w:tc>
      </w:tr>
      <w:tr w:rsidR="0024356D" w:rsidRPr="00C95B0D" w:rsidTr="00D02825">
        <w:trPr>
          <w:tblHeader/>
          <w:jc w:val="center"/>
        </w:trPr>
        <w:tc>
          <w:tcPr>
            <w:tcW w:w="2880" w:type="dxa"/>
          </w:tcPr>
          <w:p w:rsidR="0024356D" w:rsidRPr="00C95B0D" w:rsidRDefault="0024356D" w:rsidP="00D02825">
            <w:pPr>
              <w:jc w:val="center"/>
              <w:rPr>
                <w:szCs w:val="24"/>
              </w:rPr>
            </w:pPr>
          </w:p>
        </w:tc>
        <w:tc>
          <w:tcPr>
            <w:tcW w:w="2880" w:type="dxa"/>
            <w:vAlign w:val="bottom"/>
          </w:tcPr>
          <w:p w:rsidR="0024356D" w:rsidRPr="00C95B0D" w:rsidRDefault="0024356D" w:rsidP="00D02825">
            <w:pPr>
              <w:keepNext/>
              <w:keepLines/>
              <w:suppressAutoHyphens/>
              <w:jc w:val="center"/>
              <w:rPr>
                <w:szCs w:val="24"/>
                <w:u w:val="single"/>
              </w:rPr>
            </w:pPr>
          </w:p>
        </w:tc>
      </w:tr>
      <w:tr w:rsidR="0024356D" w:rsidRPr="00C95B0D" w:rsidTr="00D02825">
        <w:trPr>
          <w:tblHeader/>
          <w:jc w:val="center"/>
        </w:trPr>
        <w:tc>
          <w:tcPr>
            <w:tcW w:w="2880" w:type="dxa"/>
          </w:tcPr>
          <w:p w:rsidR="0024356D" w:rsidRPr="00C95B0D" w:rsidRDefault="00C62CBC" w:rsidP="00D02825">
            <w:pPr>
              <w:keepNext/>
              <w:keepLines/>
              <w:suppressAutoHyphens/>
              <w:jc w:val="center"/>
              <w:rPr>
                <w:szCs w:val="24"/>
              </w:rPr>
            </w:pPr>
            <w:r>
              <w:rPr>
                <w:szCs w:val="24"/>
              </w:rPr>
              <w:t>2028</w:t>
            </w:r>
          </w:p>
        </w:tc>
        <w:tc>
          <w:tcPr>
            <w:tcW w:w="2880" w:type="dxa"/>
          </w:tcPr>
          <w:p w:rsidR="0024356D" w:rsidRPr="00C95B0D" w:rsidRDefault="0024356D" w:rsidP="00C62CBC">
            <w:pPr>
              <w:tabs>
                <w:tab w:val="decimal" w:pos="1890"/>
              </w:tabs>
              <w:jc w:val="both"/>
              <w:rPr>
                <w:szCs w:val="24"/>
              </w:rPr>
            </w:pPr>
            <w:r w:rsidRPr="00C95B0D">
              <w:rPr>
                <w:szCs w:val="24"/>
              </w:rPr>
              <w:t>$</w:t>
            </w:r>
            <w:r w:rsidR="00C62CBC">
              <w:rPr>
                <w:szCs w:val="24"/>
              </w:rPr>
              <w:t>870</w:t>
            </w:r>
            <w:r w:rsidRPr="00C95B0D">
              <w:rPr>
                <w:szCs w:val="24"/>
              </w:rPr>
              <w:t>,000</w:t>
            </w:r>
          </w:p>
        </w:tc>
      </w:tr>
      <w:tr w:rsidR="00C62CBC" w:rsidRPr="00C95B0D" w:rsidTr="00D02825">
        <w:trPr>
          <w:tblHeader/>
          <w:jc w:val="center"/>
        </w:trPr>
        <w:tc>
          <w:tcPr>
            <w:tcW w:w="2880" w:type="dxa"/>
          </w:tcPr>
          <w:p w:rsidR="00C62CBC" w:rsidRDefault="00C62CBC" w:rsidP="00D02825">
            <w:pPr>
              <w:keepNext/>
              <w:keepLines/>
              <w:suppressAutoHyphens/>
              <w:jc w:val="center"/>
              <w:rPr>
                <w:szCs w:val="24"/>
              </w:rPr>
            </w:pPr>
            <w:r>
              <w:rPr>
                <w:szCs w:val="24"/>
              </w:rPr>
              <w:t>2029</w:t>
            </w:r>
          </w:p>
        </w:tc>
        <w:tc>
          <w:tcPr>
            <w:tcW w:w="2880" w:type="dxa"/>
          </w:tcPr>
          <w:p w:rsidR="00C62CBC" w:rsidRPr="00C95B0D" w:rsidRDefault="00C62CBC" w:rsidP="00C62CBC">
            <w:pPr>
              <w:tabs>
                <w:tab w:val="decimal" w:pos="1890"/>
              </w:tabs>
              <w:jc w:val="both"/>
              <w:rPr>
                <w:szCs w:val="24"/>
              </w:rPr>
            </w:pPr>
            <w:r>
              <w:rPr>
                <w:szCs w:val="24"/>
              </w:rPr>
              <w:t>905,000</w:t>
            </w:r>
          </w:p>
        </w:tc>
      </w:tr>
    </w:tbl>
    <w:p w:rsidR="0024356D" w:rsidRPr="00C95B0D" w:rsidRDefault="0024356D" w:rsidP="0024356D">
      <w:pPr>
        <w:jc w:val="both"/>
      </w:pPr>
    </w:p>
    <w:p w:rsidR="0024356D" w:rsidRPr="00C95B0D" w:rsidRDefault="0024356D" w:rsidP="0024356D">
      <w:pPr>
        <w:pStyle w:val="BodyText"/>
        <w:keepNext/>
        <w:keepLines/>
      </w:pPr>
      <w:r w:rsidRPr="00C95B0D">
        <w:lastRenderedPageBreak/>
        <w:t>The Refunded 20</w:t>
      </w:r>
      <w:r w:rsidR="00C62CBC">
        <w:t>12</w:t>
      </w:r>
      <w:r w:rsidRPr="00C95B0D">
        <w:t xml:space="preserve"> Bonds maturing on December 1, 20</w:t>
      </w:r>
      <w:r w:rsidR="00C62CBC">
        <w:t>33</w:t>
      </w:r>
      <w:r w:rsidRPr="00C95B0D">
        <w:t xml:space="preserve"> are term bonds and are subject to mandatory sinking fund redemption on the Mandatory Redemption Date</w:t>
      </w:r>
      <w:r w:rsidR="00981D8D">
        <w:t>s</w:t>
      </w:r>
      <w:r w:rsidRPr="00C95B0D">
        <w:t xml:space="preserve"> and in the principal amount</w:t>
      </w:r>
      <w:r w:rsidR="00981D8D">
        <w:t>s</w:t>
      </w:r>
      <w:r w:rsidRPr="00C95B0D">
        <w:t xml:space="preserve"> as follows (with the balance of $</w:t>
      </w:r>
      <w:r w:rsidR="00C62CBC">
        <w:t>1,055</w:t>
      </w:r>
      <w:r w:rsidRPr="00C95B0D">
        <w:t>,000 to be paid at stated maturity on December 1, 20</w:t>
      </w:r>
      <w:r w:rsidR="00C62CBC">
        <w:t>33</w:t>
      </w:r>
      <w:r w:rsidRPr="00C95B0D">
        <w:t>):</w:t>
      </w:r>
    </w:p>
    <w:tbl>
      <w:tblPr>
        <w:tblW w:w="5760" w:type="dxa"/>
        <w:jc w:val="center"/>
        <w:tblLayout w:type="fixed"/>
        <w:tblCellMar>
          <w:left w:w="0" w:type="dxa"/>
          <w:right w:w="0" w:type="dxa"/>
        </w:tblCellMar>
        <w:tblLook w:val="0000" w:firstRow="0" w:lastRow="0" w:firstColumn="0" w:lastColumn="0" w:noHBand="0" w:noVBand="0"/>
      </w:tblPr>
      <w:tblGrid>
        <w:gridCol w:w="2880"/>
        <w:gridCol w:w="2880"/>
      </w:tblGrid>
      <w:tr w:rsidR="0024356D" w:rsidRPr="00C95B0D" w:rsidTr="00D02825">
        <w:trPr>
          <w:tblHeader/>
          <w:jc w:val="center"/>
        </w:trPr>
        <w:tc>
          <w:tcPr>
            <w:tcW w:w="2880" w:type="dxa"/>
          </w:tcPr>
          <w:p w:rsidR="0024356D" w:rsidRPr="00C95B0D" w:rsidRDefault="0024356D" w:rsidP="00D02825">
            <w:pPr>
              <w:jc w:val="center"/>
              <w:rPr>
                <w:szCs w:val="24"/>
              </w:rPr>
            </w:pPr>
            <w:r w:rsidRPr="00C95B0D">
              <w:rPr>
                <w:szCs w:val="24"/>
              </w:rPr>
              <w:t>Mandatory</w:t>
            </w:r>
          </w:p>
          <w:p w:rsidR="0024356D" w:rsidRPr="00C95B0D" w:rsidRDefault="0024356D" w:rsidP="00D02825">
            <w:pPr>
              <w:jc w:val="center"/>
              <w:rPr>
                <w:szCs w:val="24"/>
              </w:rPr>
            </w:pPr>
            <w:r w:rsidRPr="00C95B0D">
              <w:rPr>
                <w:szCs w:val="24"/>
              </w:rPr>
              <w:t>Redemption Date</w:t>
            </w:r>
          </w:p>
          <w:p w:rsidR="0024356D" w:rsidRPr="00C95B0D" w:rsidRDefault="0024356D" w:rsidP="00D02825">
            <w:pPr>
              <w:keepNext/>
              <w:keepLines/>
              <w:suppressAutoHyphens/>
              <w:jc w:val="center"/>
              <w:rPr>
                <w:szCs w:val="24"/>
                <w:u w:val="single"/>
              </w:rPr>
            </w:pPr>
            <w:r w:rsidRPr="00C95B0D">
              <w:rPr>
                <w:szCs w:val="24"/>
                <w:u w:val="single"/>
              </w:rPr>
              <w:t>(December 1)</w:t>
            </w:r>
          </w:p>
        </w:tc>
        <w:tc>
          <w:tcPr>
            <w:tcW w:w="2880" w:type="dxa"/>
            <w:vAlign w:val="bottom"/>
          </w:tcPr>
          <w:p w:rsidR="0024356D" w:rsidRPr="00C95B0D" w:rsidRDefault="0024356D" w:rsidP="00D02825">
            <w:pPr>
              <w:keepNext/>
              <w:keepLines/>
              <w:suppressAutoHyphens/>
              <w:jc w:val="center"/>
              <w:rPr>
                <w:szCs w:val="24"/>
              </w:rPr>
            </w:pPr>
            <w:r w:rsidRPr="00C95B0D">
              <w:rPr>
                <w:szCs w:val="24"/>
                <w:u w:val="single"/>
              </w:rPr>
              <w:t>Principal Amount</w:t>
            </w:r>
          </w:p>
        </w:tc>
      </w:tr>
      <w:tr w:rsidR="0024356D" w:rsidRPr="00C95B0D" w:rsidTr="00D02825">
        <w:trPr>
          <w:tblHeader/>
          <w:jc w:val="center"/>
        </w:trPr>
        <w:tc>
          <w:tcPr>
            <w:tcW w:w="2880" w:type="dxa"/>
          </w:tcPr>
          <w:p w:rsidR="0024356D" w:rsidRPr="00C95B0D" w:rsidRDefault="0024356D" w:rsidP="00D02825">
            <w:pPr>
              <w:jc w:val="center"/>
              <w:rPr>
                <w:szCs w:val="24"/>
              </w:rPr>
            </w:pPr>
          </w:p>
        </w:tc>
        <w:tc>
          <w:tcPr>
            <w:tcW w:w="2880" w:type="dxa"/>
            <w:vAlign w:val="bottom"/>
          </w:tcPr>
          <w:p w:rsidR="0024356D" w:rsidRPr="00C95B0D" w:rsidRDefault="0024356D" w:rsidP="00D02825">
            <w:pPr>
              <w:keepNext/>
              <w:keepLines/>
              <w:suppressAutoHyphens/>
              <w:jc w:val="center"/>
              <w:rPr>
                <w:szCs w:val="24"/>
                <w:u w:val="single"/>
              </w:rPr>
            </w:pPr>
          </w:p>
        </w:tc>
      </w:tr>
      <w:tr w:rsidR="0024356D" w:rsidRPr="00C95B0D" w:rsidTr="00D02825">
        <w:trPr>
          <w:tblHeader/>
          <w:jc w:val="center"/>
        </w:trPr>
        <w:tc>
          <w:tcPr>
            <w:tcW w:w="2880" w:type="dxa"/>
          </w:tcPr>
          <w:p w:rsidR="0024356D" w:rsidRPr="00C95B0D" w:rsidRDefault="00C62CBC" w:rsidP="00D02825">
            <w:pPr>
              <w:keepNext/>
              <w:keepLines/>
              <w:suppressAutoHyphens/>
              <w:jc w:val="center"/>
              <w:rPr>
                <w:szCs w:val="24"/>
              </w:rPr>
            </w:pPr>
            <w:r>
              <w:rPr>
                <w:szCs w:val="24"/>
              </w:rPr>
              <w:t>20</w:t>
            </w:r>
            <w:r w:rsidR="0024356D" w:rsidRPr="00C95B0D">
              <w:rPr>
                <w:szCs w:val="24"/>
              </w:rPr>
              <w:t>3</w:t>
            </w:r>
            <w:r>
              <w:rPr>
                <w:szCs w:val="24"/>
              </w:rPr>
              <w:t>1</w:t>
            </w:r>
          </w:p>
        </w:tc>
        <w:tc>
          <w:tcPr>
            <w:tcW w:w="2880" w:type="dxa"/>
          </w:tcPr>
          <w:p w:rsidR="0024356D" w:rsidRPr="00C95B0D" w:rsidRDefault="0024356D" w:rsidP="00C62CBC">
            <w:pPr>
              <w:tabs>
                <w:tab w:val="decimal" w:pos="1890"/>
              </w:tabs>
              <w:jc w:val="both"/>
              <w:rPr>
                <w:szCs w:val="24"/>
              </w:rPr>
            </w:pPr>
            <w:r w:rsidRPr="00C95B0D">
              <w:rPr>
                <w:szCs w:val="24"/>
              </w:rPr>
              <w:t>$</w:t>
            </w:r>
            <w:r w:rsidR="00C62CBC">
              <w:rPr>
                <w:szCs w:val="24"/>
              </w:rPr>
              <w:t>97</w:t>
            </w:r>
            <w:r w:rsidRPr="00C95B0D">
              <w:rPr>
                <w:szCs w:val="24"/>
              </w:rPr>
              <w:t>0,000</w:t>
            </w:r>
          </w:p>
        </w:tc>
      </w:tr>
      <w:tr w:rsidR="00C62CBC" w:rsidRPr="00C95B0D" w:rsidTr="00D02825">
        <w:trPr>
          <w:tblHeader/>
          <w:jc w:val="center"/>
        </w:trPr>
        <w:tc>
          <w:tcPr>
            <w:tcW w:w="2880" w:type="dxa"/>
          </w:tcPr>
          <w:p w:rsidR="00C62CBC" w:rsidRDefault="00C62CBC" w:rsidP="00D02825">
            <w:pPr>
              <w:keepNext/>
              <w:keepLines/>
              <w:suppressAutoHyphens/>
              <w:jc w:val="center"/>
              <w:rPr>
                <w:szCs w:val="24"/>
              </w:rPr>
            </w:pPr>
            <w:r>
              <w:rPr>
                <w:szCs w:val="24"/>
              </w:rPr>
              <w:t>2032</w:t>
            </w:r>
          </w:p>
        </w:tc>
        <w:tc>
          <w:tcPr>
            <w:tcW w:w="2880" w:type="dxa"/>
          </w:tcPr>
          <w:p w:rsidR="00C62CBC" w:rsidRPr="00C95B0D" w:rsidRDefault="00C62CBC" w:rsidP="00C62CBC">
            <w:pPr>
              <w:tabs>
                <w:tab w:val="decimal" w:pos="1890"/>
              </w:tabs>
              <w:jc w:val="both"/>
              <w:rPr>
                <w:szCs w:val="24"/>
              </w:rPr>
            </w:pPr>
            <w:r>
              <w:rPr>
                <w:szCs w:val="24"/>
              </w:rPr>
              <w:t>1,015,000</w:t>
            </w:r>
          </w:p>
        </w:tc>
      </w:tr>
    </w:tbl>
    <w:p w:rsidR="0024356D" w:rsidRDefault="0024356D" w:rsidP="00981D8D">
      <w:pPr>
        <w:jc w:val="both"/>
      </w:pPr>
    </w:p>
    <w:p w:rsidR="00821BB8" w:rsidRPr="00C95B0D" w:rsidRDefault="00821BB8" w:rsidP="00821BB8">
      <w:pPr>
        <w:pStyle w:val="BodyText"/>
      </w:pPr>
      <w:r w:rsidRPr="00C95B0D">
        <w:t>“</w:t>
      </w:r>
      <w:r w:rsidRPr="00C95B0D">
        <w:rPr>
          <w:iCs/>
        </w:rPr>
        <w:t>Refunded Bonds</w:t>
      </w:r>
      <w:r w:rsidRPr="00C95B0D">
        <w:t>” means, collectively, the Refunded 2010A Bonds</w:t>
      </w:r>
      <w:r w:rsidR="0024356D">
        <w:t>,</w:t>
      </w:r>
      <w:r w:rsidRPr="00C95B0D">
        <w:t xml:space="preserve"> the Refunded 2010B Bonds</w:t>
      </w:r>
      <w:r w:rsidR="0024356D">
        <w:t xml:space="preserve"> and the Refunded 2012 Bonds</w:t>
      </w:r>
      <w:r w:rsidRPr="00C95B0D">
        <w:t>.</w:t>
      </w:r>
    </w:p>
    <w:p w:rsidR="00637280" w:rsidRPr="00C95B0D" w:rsidRDefault="00637280" w:rsidP="00637280">
      <w:pPr>
        <w:pStyle w:val="BodyText"/>
      </w:pPr>
      <w:r w:rsidRPr="00C95B0D">
        <w:t>“</w:t>
      </w:r>
      <w:r w:rsidRPr="00C95B0D">
        <w:rPr>
          <w:iCs/>
        </w:rPr>
        <w:t>Refunding Bond Legislation</w:t>
      </w:r>
      <w:r w:rsidRPr="00C95B0D">
        <w:t>” means</w:t>
      </w:r>
      <w:r w:rsidR="00850698" w:rsidRPr="00C95B0D">
        <w:t>, collectively,</w:t>
      </w:r>
      <w:r w:rsidRPr="00C95B0D">
        <w:t xml:space="preserve"> </w:t>
      </w:r>
      <w:r w:rsidR="00C62CBC">
        <w:t>the Taxable Refunding Bond Legislation and the Tax-Exempt Refunding Bond Legislation</w:t>
      </w:r>
      <w:r w:rsidRPr="00C95B0D">
        <w:t>.</w:t>
      </w:r>
    </w:p>
    <w:p w:rsidR="00637280" w:rsidRPr="00C95B0D" w:rsidRDefault="00637280" w:rsidP="00637280">
      <w:pPr>
        <w:pStyle w:val="BodyText"/>
      </w:pPr>
      <w:r w:rsidRPr="00C95B0D">
        <w:t>“</w:t>
      </w:r>
      <w:r w:rsidRPr="00C95B0D">
        <w:rPr>
          <w:iCs/>
        </w:rPr>
        <w:t>Refunding Bonds</w:t>
      </w:r>
      <w:r w:rsidRPr="00C95B0D">
        <w:t>” means</w:t>
      </w:r>
      <w:r w:rsidR="0024356D">
        <w:t>, collectively, the Taxable Refunding Bonds and the Tax-Exempt Refunding Bonds</w:t>
      </w:r>
      <w:r w:rsidRPr="00C95B0D">
        <w:t>.</w:t>
      </w:r>
    </w:p>
    <w:p w:rsidR="00637280" w:rsidRPr="00C95B0D" w:rsidRDefault="00637280" w:rsidP="00637280">
      <w:pPr>
        <w:pStyle w:val="BodyText"/>
      </w:pPr>
      <w:r w:rsidRPr="00C95B0D">
        <w:t>“</w:t>
      </w:r>
      <w:r w:rsidRPr="00C95B0D">
        <w:rPr>
          <w:iCs/>
        </w:rPr>
        <w:t>State</w:t>
      </w:r>
      <w:r w:rsidRPr="00C95B0D">
        <w:t>” means the State of Ohio.</w:t>
      </w:r>
    </w:p>
    <w:p w:rsidR="00637280" w:rsidRDefault="00637280" w:rsidP="00637280">
      <w:pPr>
        <w:pStyle w:val="BodyText"/>
      </w:pPr>
      <w:r w:rsidRPr="00C95B0D">
        <w:t>“</w:t>
      </w:r>
      <w:r w:rsidRPr="00C95B0D">
        <w:rPr>
          <w:iCs/>
        </w:rPr>
        <w:t>Substitute Escrow Securities</w:t>
      </w:r>
      <w:r w:rsidRPr="00C95B0D">
        <w:t>” means those Substitute Escrow Securities referred to in Section 5.</w:t>
      </w:r>
    </w:p>
    <w:p w:rsidR="0024356D" w:rsidRDefault="0024356D" w:rsidP="00637280">
      <w:pPr>
        <w:pStyle w:val="BodyText"/>
      </w:pPr>
      <w:r>
        <w:t>“Taxable Refunding Bond Legislation” means</w:t>
      </w:r>
      <w:r w:rsidR="00EB48C5">
        <w:t>, collectively,</w:t>
      </w:r>
      <w:r>
        <w:t xml:space="preserve"> </w:t>
      </w:r>
      <w:r w:rsidR="00C62CBC" w:rsidRPr="00C95B0D">
        <w:t>Ordinance No. 20</w:t>
      </w:r>
      <w:r w:rsidR="00C62CBC">
        <w:t>2</w:t>
      </w:r>
      <w:r w:rsidR="00C62CBC" w:rsidRPr="00C95B0D">
        <w:t>0</w:t>
      </w:r>
      <w:r w:rsidR="00C62CBC">
        <w:t xml:space="preserve">-____ </w:t>
      </w:r>
      <w:r w:rsidR="00C62CBC" w:rsidRPr="00C95B0D">
        <w:t xml:space="preserve">passed by the Taxing Authority on </w:t>
      </w:r>
      <w:r w:rsidR="00C62CBC">
        <w:t>August</w:t>
      </w:r>
      <w:r w:rsidR="00C62CBC" w:rsidRPr="00C95B0D">
        <w:t xml:space="preserve"> ___, 2020, and the Certificate of Award executed and delivered pursuant thereto</w:t>
      </w:r>
      <w:r w:rsidR="00C62CBC">
        <w:t>, authorizing the issuance of the Taxable Refunding Bonds</w:t>
      </w:r>
      <w:r>
        <w:t>.</w:t>
      </w:r>
    </w:p>
    <w:p w:rsidR="007A2724" w:rsidRDefault="007A2724" w:rsidP="00637280">
      <w:pPr>
        <w:pStyle w:val="BodyText"/>
      </w:pPr>
      <w:r>
        <w:t xml:space="preserve">“Taxable Refunding Bonds”  means </w:t>
      </w:r>
      <w:r w:rsidR="0024356D" w:rsidRPr="00C95B0D">
        <w:t>the $__________ Various Purpose Refunding Bonds, Series 2020</w:t>
      </w:r>
      <w:r w:rsidR="0024356D">
        <w:t>B</w:t>
      </w:r>
      <w:r w:rsidR="0024356D" w:rsidRPr="00C95B0D">
        <w:t xml:space="preserve">, dated </w:t>
      </w:r>
      <w:r w:rsidR="0024356D">
        <w:t>October</w:t>
      </w:r>
      <w:r w:rsidR="0024356D" w:rsidRPr="00C95B0D">
        <w:t xml:space="preserve"> ___, 2020, identified in and issued or to be issued pursuant to the </w:t>
      </w:r>
      <w:r w:rsidR="0024356D">
        <w:t xml:space="preserve">Taxable </w:t>
      </w:r>
      <w:r w:rsidR="0024356D" w:rsidRPr="00C95B0D">
        <w:t>Refunding Bond Legislation</w:t>
      </w:r>
      <w:r w:rsidR="0024356D">
        <w:t>.</w:t>
      </w:r>
    </w:p>
    <w:p w:rsidR="0024356D" w:rsidRDefault="0024356D" w:rsidP="00637280">
      <w:pPr>
        <w:pStyle w:val="BodyText"/>
      </w:pPr>
      <w:r>
        <w:t>“Tax-Exempt Refunding Bond Legislation” means</w:t>
      </w:r>
      <w:r w:rsidR="00EB48C5">
        <w:t>, collectively,</w:t>
      </w:r>
      <w:r>
        <w:t xml:space="preserve"> </w:t>
      </w:r>
      <w:r w:rsidR="00C62CBC" w:rsidRPr="00C95B0D">
        <w:t>Ordinance</w:t>
      </w:r>
      <w:r w:rsidR="00C62CBC">
        <w:t>s</w:t>
      </w:r>
      <w:r w:rsidR="00C62CBC" w:rsidRPr="00C95B0D">
        <w:t xml:space="preserve"> No.</w:t>
      </w:r>
      <w:r w:rsidR="00EB48C5">
        <w:t> </w:t>
      </w:r>
      <w:r w:rsidR="00C62CBC" w:rsidRPr="00C95B0D">
        <w:t>20</w:t>
      </w:r>
      <w:r w:rsidR="00C62CBC">
        <w:t>2</w:t>
      </w:r>
      <w:r w:rsidR="00C62CBC" w:rsidRPr="00C95B0D">
        <w:t>0</w:t>
      </w:r>
      <w:r w:rsidR="00EB48C5">
        <w:noBreakHyphen/>
      </w:r>
      <w:r w:rsidR="00C62CBC" w:rsidRPr="00C95B0D">
        <w:t xml:space="preserve">_____ </w:t>
      </w:r>
      <w:r w:rsidR="00C62CBC">
        <w:t xml:space="preserve">and No. 2020-____, each </w:t>
      </w:r>
      <w:r w:rsidR="00C62CBC" w:rsidRPr="00C95B0D">
        <w:t xml:space="preserve">passed by the Taxing Authority on </w:t>
      </w:r>
      <w:r w:rsidR="00C62CBC">
        <w:t>August</w:t>
      </w:r>
      <w:r w:rsidR="00C62CBC" w:rsidRPr="00C95B0D">
        <w:t xml:space="preserve"> ___, 2020, and the Certificate of Award executed and delivered pursuant theret</w:t>
      </w:r>
      <w:r w:rsidR="00C62CBC">
        <w:t>o, authorizing the issuance of the Tax-Exempt Refunding Bonds</w:t>
      </w:r>
      <w:r w:rsidR="00EB48C5">
        <w:t>.</w:t>
      </w:r>
    </w:p>
    <w:p w:rsidR="007A2724" w:rsidRPr="00C95B0D" w:rsidRDefault="007A2724" w:rsidP="00637280">
      <w:pPr>
        <w:pStyle w:val="BodyText"/>
      </w:pPr>
      <w:r>
        <w:t xml:space="preserve">“Tax-Exempt Refunding Bonds” means </w:t>
      </w:r>
      <w:r w:rsidR="0024356D" w:rsidRPr="00C95B0D">
        <w:t>the $__________ Various Purpose Refunding Bonds, Series 2020</w:t>
      </w:r>
      <w:r w:rsidR="0024356D">
        <w:t>A</w:t>
      </w:r>
      <w:r w:rsidR="0024356D" w:rsidRPr="00C95B0D">
        <w:t xml:space="preserve">, dated </w:t>
      </w:r>
      <w:r w:rsidR="0024356D">
        <w:t>October</w:t>
      </w:r>
      <w:r w:rsidR="0024356D" w:rsidRPr="00C95B0D">
        <w:t xml:space="preserve"> ___, 2020, identified in and issued or to be issued pursuant to the </w:t>
      </w:r>
      <w:r w:rsidR="0024356D">
        <w:t xml:space="preserve">Tax-Exempt </w:t>
      </w:r>
      <w:r w:rsidR="0024356D" w:rsidRPr="00C95B0D">
        <w:t>Refunding Bond Legislation</w:t>
      </w:r>
      <w:r w:rsidR="0024356D">
        <w:t>.</w:t>
      </w:r>
    </w:p>
    <w:p w:rsidR="00637280" w:rsidRPr="00C95B0D" w:rsidRDefault="00637280" w:rsidP="00637280">
      <w:pPr>
        <w:pStyle w:val="BodyText"/>
      </w:pPr>
      <w:r w:rsidRPr="00C95B0D">
        <w:t>“</w:t>
      </w:r>
      <w:r w:rsidRPr="00C95B0D">
        <w:rPr>
          <w:iCs/>
        </w:rPr>
        <w:t>Taxing Authority</w:t>
      </w:r>
      <w:r w:rsidRPr="00C95B0D">
        <w:t xml:space="preserve">” means the City Council of the </w:t>
      </w:r>
      <w:r w:rsidR="00402BC4" w:rsidRPr="00C95B0D">
        <w:t>Issuer</w:t>
      </w:r>
      <w:r w:rsidRPr="00C95B0D">
        <w:t>.</w:t>
      </w:r>
    </w:p>
    <w:p w:rsidR="00637280" w:rsidRPr="00C95B0D" w:rsidRDefault="00637280" w:rsidP="00637280">
      <w:pPr>
        <w:pStyle w:val="BodyText"/>
      </w:pPr>
      <w:r w:rsidRPr="00C95B0D">
        <w:t xml:space="preserve">“Verification Report” means a report of an independent public accounting firm of national reputation determining and verifying initially </w:t>
      </w:r>
      <w:r w:rsidR="00C95B0D">
        <w:t>(being the report referred to in Section 7)</w:t>
      </w:r>
      <w:r w:rsidR="00C720A8">
        <w:t>, or</w:t>
      </w:r>
      <w:r w:rsidR="00C95B0D">
        <w:t xml:space="preserve"> </w:t>
      </w:r>
      <w:r w:rsidRPr="00C95B0D">
        <w:t xml:space="preserve">at a subsequent time as provided for in this Agreement, the matters contemplated for such a report by </w:t>
      </w:r>
      <w:r w:rsidRPr="00C95B0D">
        <w:lastRenderedPageBreak/>
        <w:t>Section 133.34(D) of the Ohio Revised Code.  Those matters are, in substance, that the Escrow Securities, including interest or other investment income on them, are of such maturities (including redemption by and at the option of the holder) and payment dates as will be sufficient, without further investment or reinvestment of either the principal amount of or the investment income from those Escrow Securities, together with any moneys held in the form of cash in the Escrow Fund, for the payment of Accruing Debt Charges on the Refunded Bonds, as provided in this Agreement.</w:t>
      </w:r>
    </w:p>
    <w:p w:rsidR="00637280" w:rsidRPr="00C95B0D" w:rsidRDefault="00637280" w:rsidP="00637280">
      <w:pPr>
        <w:pStyle w:val="BodyText"/>
        <w:keepNext/>
      </w:pPr>
      <w:r w:rsidRPr="00C95B0D">
        <w:t>Any reference to:</w:t>
      </w:r>
    </w:p>
    <w:p w:rsidR="00637280" w:rsidRPr="00C95B0D" w:rsidRDefault="00637280" w:rsidP="00637280">
      <w:pPr>
        <w:suppressAutoHyphens/>
        <w:spacing w:after="240"/>
        <w:ind w:left="720" w:firstLine="720"/>
        <w:jc w:val="both"/>
      </w:pPr>
      <w:r w:rsidRPr="00C95B0D">
        <w:t>(i)</w:t>
      </w:r>
      <w:r w:rsidRPr="00C95B0D">
        <w:tab/>
        <w:t xml:space="preserve">The Taxing Authority, or to the </w:t>
      </w:r>
      <w:r w:rsidR="00402BC4" w:rsidRPr="00C95B0D">
        <w:t>Issuer</w:t>
      </w:r>
      <w:r w:rsidRPr="00C95B0D">
        <w:t>’s officers, or to other public officers, boards, commissions, departments, institutions, agencies, bodies or entities, shall include those succeeding to their functions, duties or responsibilities by operation of law, and also those at the time legally acting in their place.</w:t>
      </w:r>
    </w:p>
    <w:p w:rsidR="00637280" w:rsidRPr="00C95B0D" w:rsidRDefault="00637280" w:rsidP="00637280">
      <w:pPr>
        <w:suppressAutoHyphens/>
        <w:spacing w:after="240"/>
        <w:ind w:left="720" w:firstLine="720"/>
        <w:jc w:val="both"/>
      </w:pPr>
      <w:r w:rsidRPr="00C95B0D">
        <w:t>(ii)</w:t>
      </w:r>
      <w:r w:rsidRPr="00C95B0D">
        <w:tab/>
        <w:t>A section or provision of the Ohio Revised Code, or to the laws of Ohio, shall include that section or provision and those laws as from time to time amended, modified, revised or superseded.</w:t>
      </w:r>
    </w:p>
    <w:p w:rsidR="00637280" w:rsidRPr="00C95B0D" w:rsidRDefault="00637280" w:rsidP="00637280">
      <w:pPr>
        <w:suppressAutoHyphens/>
        <w:spacing w:after="240"/>
        <w:ind w:left="720" w:firstLine="720"/>
        <w:jc w:val="both"/>
      </w:pPr>
      <w:r w:rsidRPr="00C95B0D">
        <w:t>(iii)</w:t>
      </w:r>
      <w:r w:rsidRPr="00C95B0D">
        <w:tab/>
        <w:t>A Section or Exhibit, unless otherwise stated, is to that Section or Exhibit of this Agreement.</w:t>
      </w:r>
    </w:p>
    <w:p w:rsidR="00637280" w:rsidRDefault="00637280" w:rsidP="00637280">
      <w:pPr>
        <w:pStyle w:val="BodyText"/>
      </w:pPr>
      <w:r>
        <w:rPr>
          <w:b/>
        </w:rPr>
        <w:t xml:space="preserve">Section 2.  </w:t>
      </w:r>
      <w:r>
        <w:rPr>
          <w:b/>
          <w:u w:val="single"/>
        </w:rPr>
        <w:t>Escrow Fund</w:t>
      </w:r>
      <w:r>
        <w:rPr>
          <w:b/>
        </w:rPr>
        <w:t>.</w:t>
      </w:r>
      <w:r>
        <w:t xml:space="preserve">  In accordance with and for the purposes of the Refunding Bond Legislation and this Agreement, there is hereby established with the Escrow Trustee and ordered to be maintained in separate deposit account</w:t>
      </w:r>
      <w:r w:rsidR="001242CC">
        <w:t>s</w:t>
      </w:r>
      <w:r>
        <w:t xml:space="preserve"> (except when invested as hereinafter provided) trust fund</w:t>
      </w:r>
      <w:r w:rsidR="001242CC">
        <w:t>s</w:t>
      </w:r>
      <w:r>
        <w:t xml:space="preserve"> to be designated the “</w:t>
      </w:r>
      <w:r w:rsidR="00164E6B" w:rsidRPr="001242CC">
        <w:t xml:space="preserve">City of </w:t>
      </w:r>
      <w:r w:rsidR="00CA3BB5" w:rsidRPr="001242CC">
        <w:t>Marion</w:t>
      </w:r>
      <w:r w:rsidRPr="001242CC">
        <w:t>, Ohio – Series 20</w:t>
      </w:r>
      <w:r w:rsidR="003424C1" w:rsidRPr="001242CC">
        <w:t>20</w:t>
      </w:r>
      <w:r w:rsidR="001242CC" w:rsidRPr="001242CC">
        <w:t>A</w:t>
      </w:r>
      <w:r w:rsidRPr="001242CC">
        <w:t xml:space="preserve"> Refunding Escrow Fund</w:t>
      </w:r>
      <w:r>
        <w:t>”</w:t>
      </w:r>
      <w:r w:rsidR="001242CC">
        <w:t xml:space="preserve"> and “City of Marion, Ohio – Series 2020B Refunding Escrow Fund”</w:t>
      </w:r>
      <w:r>
        <w:t>.  The Escrow Fund</w:t>
      </w:r>
      <w:r w:rsidR="001242CC">
        <w:t>s</w:t>
      </w:r>
      <w:r>
        <w:t xml:space="preserve"> shall be held in the custody of the Escrow Trustee, and is to be held in trust for and pledged for the benefit, equally and ratably, of the holders of the </w:t>
      </w:r>
      <w:r w:rsidR="001242CC">
        <w:t xml:space="preserve">applicable </w:t>
      </w:r>
      <w:r>
        <w:t>Refunded Bonds, and shall be used and applied, and irrevocably committed, to pay the Accruing Debt Charges on the scheduled date</w:t>
      </w:r>
      <w:r w:rsidR="00C720A8">
        <w:t>s</w:t>
      </w:r>
      <w:r>
        <w:t xml:space="preserve"> as shown on </w:t>
      </w:r>
      <w:r>
        <w:rPr>
          <w:b/>
          <w:smallCaps/>
        </w:rPr>
        <w:t>Exhibit A</w:t>
      </w:r>
      <w:r>
        <w:t>, all as provided in the Refunding Bond Legislation and this Agreement.</w:t>
      </w:r>
    </w:p>
    <w:p w:rsidR="00B46C59" w:rsidRDefault="00637280" w:rsidP="00B46C59">
      <w:pPr>
        <w:pStyle w:val="BodyText"/>
        <w:keepNext/>
        <w:keepLines/>
        <w:rPr>
          <w:b/>
        </w:rPr>
      </w:pPr>
      <w:r>
        <w:rPr>
          <w:b/>
        </w:rPr>
        <w:t xml:space="preserve">Section 3.  </w:t>
      </w:r>
      <w:r>
        <w:rPr>
          <w:b/>
          <w:u w:val="single"/>
        </w:rPr>
        <w:t>Application of Money to and Investment of Escrow Fund</w:t>
      </w:r>
      <w:r>
        <w:rPr>
          <w:b/>
        </w:rPr>
        <w:t>.</w:t>
      </w:r>
    </w:p>
    <w:p w:rsidR="00637280" w:rsidRDefault="00C60F15" w:rsidP="00637280">
      <w:pPr>
        <w:pStyle w:val="BodyText"/>
      </w:pPr>
      <w:r>
        <w:t>(a)</w:t>
      </w:r>
      <w:r w:rsidR="00B46C59">
        <w:tab/>
      </w:r>
      <w:r w:rsidR="00E35BD2">
        <w:t xml:space="preserve">At </w:t>
      </w:r>
      <w:r w:rsidR="00365CFF" w:rsidRPr="00365CFF">
        <w:t xml:space="preserve">the time of delivery of and payment for the </w:t>
      </w:r>
      <w:r>
        <w:t xml:space="preserve">Tax-Exempt </w:t>
      </w:r>
      <w:r w:rsidR="00E35BD2">
        <w:t xml:space="preserve">Refunding </w:t>
      </w:r>
      <w:r w:rsidR="00365CFF" w:rsidRPr="00365CFF">
        <w:t>Bonds, the amount of $</w:t>
      </w:r>
      <w:r w:rsidR="00164E6B">
        <w:t>_____________</w:t>
      </w:r>
      <w:r w:rsidR="00C81708">
        <w:t xml:space="preserve"> </w:t>
      </w:r>
      <w:r w:rsidR="00365CFF" w:rsidRPr="00365CFF">
        <w:t xml:space="preserve">from the proceeds of the </w:t>
      </w:r>
      <w:r>
        <w:t xml:space="preserve">Tax-Exempt </w:t>
      </w:r>
      <w:r w:rsidR="00E35BD2">
        <w:t xml:space="preserve">Refunding </w:t>
      </w:r>
      <w:r w:rsidR="00365CFF" w:rsidRPr="00365CFF">
        <w:t>Bonds</w:t>
      </w:r>
      <w:r w:rsidR="00E35BD2">
        <w:t xml:space="preserve"> </w:t>
      </w:r>
      <w:r w:rsidR="00365CFF" w:rsidRPr="00365CFF">
        <w:t xml:space="preserve">shall be delivered to the Escrow Trustee in immediately available funds for further deposit into </w:t>
      </w:r>
      <w:r w:rsidR="00365CFF" w:rsidRPr="001242CC">
        <w:t>the Escrow Fund</w:t>
      </w:r>
      <w:r w:rsidR="001242CC">
        <w:t xml:space="preserve"> 2020A</w:t>
      </w:r>
      <w:r w:rsidR="00637280">
        <w:t xml:space="preserve">.  </w:t>
      </w:r>
      <w:r w:rsidR="001667F5">
        <w:t>Of t</w:t>
      </w:r>
      <w:r w:rsidR="00F608FC">
        <w:t xml:space="preserve">he </w:t>
      </w:r>
      <w:r w:rsidR="00E35BD2" w:rsidRPr="00365CFF">
        <w:t xml:space="preserve">amount </w:t>
      </w:r>
      <w:r w:rsidR="001667F5">
        <w:t>deposited into the Escrow Fund</w:t>
      </w:r>
      <w:r w:rsidR="001242CC">
        <w:t xml:space="preserve"> 2020A</w:t>
      </w:r>
      <w:r w:rsidR="001667F5">
        <w:t xml:space="preserve">, </w:t>
      </w:r>
      <w:r w:rsidR="00E35BD2" w:rsidRPr="00365CFF">
        <w:t>$</w:t>
      </w:r>
      <w:r w:rsidR="00164E6B">
        <w:t>_____________</w:t>
      </w:r>
      <w:r w:rsidR="00C81708">
        <w:t xml:space="preserve"> </w:t>
      </w:r>
      <w:r w:rsidR="00F608FC">
        <w:t xml:space="preserve">shall be immediately utilized by the Escrow Trustee to purchase the Escrow Securities (which shall be Government Obligations) identified on </w:t>
      </w:r>
      <w:r w:rsidR="00F608FC">
        <w:rPr>
          <w:rFonts w:ascii="Times New Roman Bold" w:hAnsi="Times New Roman Bold"/>
          <w:b/>
          <w:smallCaps/>
        </w:rPr>
        <w:t>Exhibit B</w:t>
      </w:r>
      <w:r w:rsidR="00F608FC">
        <w:t>, and the balance of $</w:t>
      </w:r>
      <w:r w:rsidR="00164E6B">
        <w:t xml:space="preserve">_____ </w:t>
      </w:r>
      <w:r w:rsidR="00F608FC">
        <w:t>shall be held in cash in the Escrow Fund</w:t>
      </w:r>
      <w:r w:rsidR="001242CC">
        <w:t xml:space="preserve"> 2020A</w:t>
      </w:r>
      <w:r w:rsidR="00F608FC">
        <w:t>.</w:t>
      </w:r>
    </w:p>
    <w:p w:rsidR="00C60F15" w:rsidRDefault="00C60F15" w:rsidP="00637280">
      <w:pPr>
        <w:pStyle w:val="BodyText"/>
      </w:pPr>
      <w:r>
        <w:t>(b)</w:t>
      </w:r>
      <w:r>
        <w:tab/>
        <w:t xml:space="preserve">At </w:t>
      </w:r>
      <w:r w:rsidRPr="00365CFF">
        <w:t xml:space="preserve">the time of delivery of and payment for the </w:t>
      </w:r>
      <w:r>
        <w:t xml:space="preserve">Taxable Refunding </w:t>
      </w:r>
      <w:r w:rsidRPr="00365CFF">
        <w:t>Bonds, the amount of $</w:t>
      </w:r>
      <w:r>
        <w:t xml:space="preserve">_____________ </w:t>
      </w:r>
      <w:r w:rsidRPr="00365CFF">
        <w:t xml:space="preserve">from the proceeds of the </w:t>
      </w:r>
      <w:r>
        <w:t xml:space="preserve">Taxable Refunding </w:t>
      </w:r>
      <w:r w:rsidRPr="00365CFF">
        <w:t>Bonds</w:t>
      </w:r>
      <w:r>
        <w:t xml:space="preserve"> </w:t>
      </w:r>
      <w:r w:rsidRPr="00365CFF">
        <w:t>shall be delivered to the Escrow Trustee in immediately available funds for further deposit into the Escrow Fund</w:t>
      </w:r>
      <w:r w:rsidR="001242CC">
        <w:t xml:space="preserve"> 2020B</w:t>
      </w:r>
      <w:r>
        <w:t xml:space="preserve">.  Of the </w:t>
      </w:r>
      <w:r w:rsidRPr="00365CFF">
        <w:t xml:space="preserve">amount </w:t>
      </w:r>
      <w:r>
        <w:t>deposited into the Escrow Fund</w:t>
      </w:r>
      <w:r w:rsidR="001242CC">
        <w:t xml:space="preserve"> 2020B</w:t>
      </w:r>
      <w:r>
        <w:t xml:space="preserve">, </w:t>
      </w:r>
      <w:r w:rsidRPr="00365CFF">
        <w:t>$</w:t>
      </w:r>
      <w:r>
        <w:t xml:space="preserve">_____________ shall be immediately utilized by the Escrow Trustee to purchase the Escrow Securities (which shall be Government Obligations) identified on </w:t>
      </w:r>
      <w:r>
        <w:rPr>
          <w:rFonts w:ascii="Times New Roman Bold" w:hAnsi="Times New Roman Bold"/>
          <w:b/>
          <w:smallCaps/>
        </w:rPr>
        <w:t>Exhibit B</w:t>
      </w:r>
      <w:r>
        <w:t>, and the balance of $_____ shall be held in cash in the Escrow Fund</w:t>
      </w:r>
      <w:r w:rsidR="001242CC">
        <w:t xml:space="preserve"> 2020B</w:t>
      </w:r>
      <w:r>
        <w:t>.</w:t>
      </w:r>
    </w:p>
    <w:p w:rsidR="00325A6A" w:rsidRDefault="00637280" w:rsidP="00325A6A">
      <w:pPr>
        <w:pStyle w:val="BodyText"/>
        <w:keepNext/>
        <w:rPr>
          <w:b/>
        </w:rPr>
      </w:pPr>
      <w:r>
        <w:rPr>
          <w:b/>
        </w:rPr>
        <w:lastRenderedPageBreak/>
        <w:t xml:space="preserve">Section 4.  </w:t>
      </w:r>
      <w:r>
        <w:rPr>
          <w:b/>
          <w:u w:val="single"/>
        </w:rPr>
        <w:t>Escrow Securities</w:t>
      </w:r>
      <w:r w:rsidR="00325A6A">
        <w:rPr>
          <w:b/>
        </w:rPr>
        <w:t>.</w:t>
      </w:r>
    </w:p>
    <w:p w:rsidR="00C95B0D" w:rsidRDefault="00325A6A" w:rsidP="00C95B0D">
      <w:pPr>
        <w:pStyle w:val="BodyText"/>
      </w:pPr>
      <w:r>
        <w:t>(a)</w:t>
      </w:r>
      <w:r>
        <w:tab/>
      </w:r>
      <w:r w:rsidR="00C95B0D">
        <w:t xml:space="preserve">The Taxing Authority has heretofore found and determined that the investments in the Escrow Securities are advantageous and, based on the Verification Report referred to in Section 7, proper in yield and payment dates, in order to make available the necessary money to provide, from the proceeds of the Escrow Fund Deposits, for the payment when due of the </w:t>
      </w:r>
      <w:r w:rsidR="001242CC">
        <w:t>corresponding</w:t>
      </w:r>
      <w:r w:rsidR="00C95B0D">
        <w:t xml:space="preserve"> Accruing Debt Charges on the Refunded Bonds, and to meet the applicable requirements of Section 148 of the Code.</w:t>
      </w:r>
    </w:p>
    <w:p w:rsidR="00C95B0D" w:rsidRDefault="00C95B0D" w:rsidP="00C95B0D">
      <w:pPr>
        <w:pStyle w:val="BodyText"/>
      </w:pPr>
      <w:r>
        <w:t>(b)</w:t>
      </w:r>
      <w:r>
        <w:tab/>
        <w:t xml:space="preserve">The cash receipts derived from the Escrow Securities shall be credited to the </w:t>
      </w:r>
      <w:r w:rsidR="001242CC">
        <w:t xml:space="preserve">applicable </w:t>
      </w:r>
      <w:r>
        <w:t xml:space="preserve">Escrow Fund.  If at any time any money in </w:t>
      </w:r>
      <w:r w:rsidR="001242CC">
        <w:t>an</w:t>
      </w:r>
      <w:r>
        <w:t xml:space="preserve"> Escrow Fund is not invested, the Escrow Trustee shall hold that money in cash without liability for interest or, at the written direction of the Fiscal Officer, shall invest that money in Government Obligations that shall both (i) mature on or prior to the date on which that money, together with the proceeds of other Escrow Fund Deposits will be needed, as evidenced by a Verification Report to be delivered to the Escrow Trustee, to pay Accruing Debt Charges on the scheduled dates as shown on </w:t>
      </w:r>
      <w:r>
        <w:rPr>
          <w:rFonts w:ascii="Times New Roman Bold" w:hAnsi="Times New Roman Bold"/>
          <w:b/>
          <w:smallCaps/>
        </w:rPr>
        <w:t>Exhibit A</w:t>
      </w:r>
      <w:r>
        <w:t xml:space="preserve"> for those payments, and (ii) bear interest or other investment income at such rate or rates as, in the opinion of nationally recognized bond counsel, will not cause the interest on the </w:t>
      </w:r>
      <w:r w:rsidR="001242CC">
        <w:t xml:space="preserve">applicable </w:t>
      </w:r>
      <w:r>
        <w:t xml:space="preserve">Refunded Bonds, or the </w:t>
      </w:r>
      <w:r w:rsidR="001242CC">
        <w:t xml:space="preserve">Tax-Exempt </w:t>
      </w:r>
      <w:r>
        <w:t>Refunding Bonds to become included in gross income for federal income tax purposes</w:t>
      </w:r>
      <w:r w:rsidR="001242CC">
        <w:t>, if applicable</w:t>
      </w:r>
      <w:r>
        <w:t>.</w:t>
      </w:r>
    </w:p>
    <w:p w:rsidR="00637280" w:rsidRDefault="00637280" w:rsidP="00C95B0D">
      <w:pPr>
        <w:suppressAutoHyphens/>
        <w:spacing w:after="240"/>
        <w:ind w:firstLine="720"/>
        <w:jc w:val="both"/>
        <w:rPr>
          <w:b/>
        </w:rPr>
      </w:pPr>
      <w:r>
        <w:rPr>
          <w:b/>
        </w:rPr>
        <w:t xml:space="preserve">Section 5.  </w:t>
      </w:r>
      <w:r>
        <w:rPr>
          <w:b/>
          <w:u w:val="single"/>
        </w:rPr>
        <w:t>Substitute Escrow Securities</w:t>
      </w:r>
      <w:r>
        <w:rPr>
          <w:b/>
        </w:rPr>
        <w:t>.</w:t>
      </w:r>
    </w:p>
    <w:p w:rsidR="0026046B" w:rsidRDefault="00637280" w:rsidP="0026046B">
      <w:pPr>
        <w:suppressAutoHyphens/>
        <w:spacing w:after="240"/>
        <w:ind w:firstLine="720"/>
        <w:jc w:val="both"/>
      </w:pPr>
      <w:r>
        <w:t>(a)</w:t>
      </w:r>
      <w:r>
        <w:tab/>
      </w:r>
      <w:r w:rsidR="0026046B">
        <w:t>At the written direction of the Fiscal Officer, the Escrow Trustee shall from time to time sell all or a portion of the Escrow Securities and purchase for deposit into the</w:t>
      </w:r>
      <w:r w:rsidR="001242CC">
        <w:t xml:space="preserve"> applicable </w:t>
      </w:r>
      <w:r w:rsidR="0026046B">
        <w:t xml:space="preserve">Escrow Fund other Government Obligations specified in that direction.  </w:t>
      </w:r>
      <w:r w:rsidR="00BD284D">
        <w:t xml:space="preserve">Any such purchase of Substitute Escrow Securities shall be further evidenced by a supplemental </w:t>
      </w:r>
      <w:r w:rsidR="00BD284D">
        <w:rPr>
          <w:rFonts w:ascii="Times New Roman Bold" w:hAnsi="Times New Roman Bold"/>
          <w:b/>
          <w:smallCaps/>
        </w:rPr>
        <w:t>Exhibit B</w:t>
      </w:r>
      <w:r w:rsidR="00BD284D">
        <w:t xml:space="preserve">, as appropriate, to be appended to this Agreement, and signed on behalf of the </w:t>
      </w:r>
      <w:r w:rsidR="00402BC4">
        <w:t>Issuer</w:t>
      </w:r>
      <w:r w:rsidR="00BD284D">
        <w:t xml:space="preserve"> by the Fiscal Officer and by the Escrow Trustee.  </w:t>
      </w:r>
      <w:r w:rsidR="0026046B">
        <w:t>The Escrow Trustee shall have received, prior to the substitution of Substitute Escrow Securities for other Escrow Securities, both:</w:t>
      </w:r>
    </w:p>
    <w:p w:rsidR="0026046B" w:rsidRDefault="0026046B" w:rsidP="0026046B">
      <w:pPr>
        <w:suppressAutoHyphens/>
        <w:spacing w:after="240"/>
        <w:ind w:left="720" w:firstLine="720"/>
        <w:jc w:val="both"/>
      </w:pPr>
      <w:r>
        <w:t>(i)</w:t>
      </w:r>
      <w:r>
        <w:tab/>
        <w:t xml:space="preserve">An opinion of nationally recognized bond counsel that the substitution is permitted under the terms of the Agreement and that sale, purchase and substitution will not cause the interest on the </w:t>
      </w:r>
      <w:r w:rsidR="001242CC">
        <w:t xml:space="preserve">applicable </w:t>
      </w:r>
      <w:r>
        <w:t xml:space="preserve">Refunded Bonds, or on the </w:t>
      </w:r>
      <w:r w:rsidR="001242CC">
        <w:t xml:space="preserve">Tax-Exempt </w:t>
      </w:r>
      <w:r>
        <w:t>Refunding Bonds</w:t>
      </w:r>
      <w:r w:rsidR="001242CC">
        <w:t xml:space="preserve"> </w:t>
      </w:r>
      <w:r>
        <w:t>to become included in gross income of holders for federal income tax purposes</w:t>
      </w:r>
      <w:r w:rsidR="001242CC">
        <w:t>, if applicable</w:t>
      </w:r>
      <w:r>
        <w:t>, and</w:t>
      </w:r>
    </w:p>
    <w:p w:rsidR="0026046B" w:rsidRDefault="0026046B" w:rsidP="0026046B">
      <w:pPr>
        <w:suppressAutoHyphens/>
        <w:spacing w:after="240"/>
        <w:ind w:left="720" w:firstLine="720"/>
        <w:jc w:val="both"/>
      </w:pPr>
      <w:r>
        <w:t>(ii)</w:t>
      </w:r>
      <w:r>
        <w:tab/>
        <w:t xml:space="preserve">A Verification Report relating to the respective Escrow Securities (including the Substitute Escrow Securities) and any money then to be in the Escrow Fund, including any cash deposited by the </w:t>
      </w:r>
      <w:r w:rsidR="00402BC4">
        <w:t>Issuer</w:t>
      </w:r>
      <w:r>
        <w:t xml:space="preserve"> in addition to the cash deposited initially in the Escrow Fund.</w:t>
      </w:r>
    </w:p>
    <w:p w:rsidR="0026046B" w:rsidRDefault="0026046B" w:rsidP="0026046B">
      <w:pPr>
        <w:suppressAutoHyphens/>
        <w:spacing w:after="240"/>
        <w:jc w:val="both"/>
      </w:pPr>
      <w:r>
        <w:t xml:space="preserve">The Escrow Trustee shall deliver a copy of the Verification Report referred to in (ii) above to each rating service that has at the </w:t>
      </w:r>
      <w:r w:rsidR="00402BC4">
        <w:t>Issuer</w:t>
      </w:r>
      <w:r>
        <w:t>’s request rated the Refunded Bonds.</w:t>
      </w:r>
    </w:p>
    <w:p w:rsidR="0026046B" w:rsidRDefault="0026046B" w:rsidP="0026046B">
      <w:pPr>
        <w:suppressAutoHyphens/>
        <w:spacing w:after="240"/>
        <w:ind w:firstLine="720"/>
        <w:jc w:val="both"/>
      </w:pPr>
      <w:r>
        <w:t>(b)</w:t>
      </w:r>
      <w:r>
        <w:tab/>
        <w:t xml:space="preserve">Any amount received by the Escrow Trustee upon any such sale of Escrow Securities which is in excess of the amount needed and used to purchase Substitute Escrow Securities or to be held in cash for the purposes of this Agreement in accordance with this </w:t>
      </w:r>
      <w:r>
        <w:lastRenderedPageBreak/>
        <w:t xml:space="preserve">Agreement and the Verification Report shall be paid promptly to the </w:t>
      </w:r>
      <w:r w:rsidR="00402BC4">
        <w:t>Issuer</w:t>
      </w:r>
      <w:r>
        <w:t xml:space="preserve">.  All costs relating to any such substitution or exchange of Escrow Securities, including without limitation the costs of obtaining any necessary opinions of bond counsel and Verification Report, shall be paid by the </w:t>
      </w:r>
      <w:r w:rsidR="00402BC4">
        <w:t>Issuer</w:t>
      </w:r>
      <w:r>
        <w:t>.</w:t>
      </w:r>
    </w:p>
    <w:p w:rsidR="00637280" w:rsidRDefault="00637280" w:rsidP="003C187A">
      <w:pPr>
        <w:pStyle w:val="BodyText"/>
        <w:keepNext/>
        <w:rPr>
          <w:b/>
        </w:rPr>
      </w:pPr>
      <w:r>
        <w:rPr>
          <w:b/>
        </w:rPr>
        <w:t xml:space="preserve">Section 6.  </w:t>
      </w:r>
      <w:r>
        <w:rPr>
          <w:b/>
          <w:u w:val="single"/>
        </w:rPr>
        <w:t>Application of Escrow Fund</w:t>
      </w:r>
      <w:r>
        <w:rPr>
          <w:b/>
        </w:rPr>
        <w:t>.</w:t>
      </w:r>
    </w:p>
    <w:p w:rsidR="00637280" w:rsidRDefault="00637280" w:rsidP="00637280">
      <w:pPr>
        <w:pStyle w:val="BodyText"/>
      </w:pPr>
      <w:r>
        <w:t>(a)</w:t>
      </w:r>
      <w:r>
        <w:tab/>
        <w:t xml:space="preserve">Subject to the provisions of this Agreement, </w:t>
      </w:r>
      <w:r w:rsidR="001242CC">
        <w:t>each</w:t>
      </w:r>
      <w:r>
        <w:t xml:space="preserve"> Escrow Fund shall be held by the Escrow Trustee in trust for and irrevocably committed to pay, and shall be used solely, to pay when due the </w:t>
      </w:r>
      <w:r w:rsidR="001242CC">
        <w:t xml:space="preserve">corresponding </w:t>
      </w:r>
      <w:r>
        <w:t>Accruing Debt Charges.</w:t>
      </w:r>
    </w:p>
    <w:p w:rsidR="00637280" w:rsidRDefault="00637280" w:rsidP="00637280">
      <w:pPr>
        <w:pStyle w:val="BodyText"/>
      </w:pPr>
      <w:r>
        <w:t>(b)</w:t>
      </w:r>
      <w:r>
        <w:tab/>
        <w:t xml:space="preserve">Money in the Escrow Fund shall be, and the Escrow Trustee agrees that money will be, used solely for the purposes as described in this Agreement, and the deposit of the money in the Escrow Fund shall be irrevocable.  The Escrow Trustee further agrees that it will not surrender or otherwise attempt to redeem or otherwise negotiate the Escrow Securities except as they shall come due at maturity or redemption </w:t>
      </w:r>
      <w:r w:rsidR="00BD284D">
        <w:t xml:space="preserve">as shown on </w:t>
      </w:r>
      <w:r w:rsidR="00BD284D">
        <w:rPr>
          <w:rFonts w:ascii="Times New Roman Bold" w:hAnsi="Times New Roman Bold"/>
          <w:b/>
          <w:smallCaps/>
        </w:rPr>
        <w:t>Exhibit B</w:t>
      </w:r>
      <w:r w:rsidR="00BD284D">
        <w:t xml:space="preserve"> or when they become due following reinvestment pursuant to Section 4 or upon substitution of Escrow Securities in accordance with Section </w:t>
      </w:r>
      <w:r>
        <w:t>5.</w:t>
      </w:r>
    </w:p>
    <w:p w:rsidR="00637280" w:rsidRDefault="00637280" w:rsidP="00637280">
      <w:pPr>
        <w:pStyle w:val="BodyText"/>
      </w:pPr>
      <w:r>
        <w:t>(c)</w:t>
      </w:r>
      <w:r>
        <w:tab/>
        <w:t xml:space="preserve">Subject to the above requirements for the use of the Escrow Fund and of the Escrow Fund Deposits, and except as otherwise provided in this Agreement, the </w:t>
      </w:r>
      <w:r w:rsidR="00402BC4">
        <w:t>Issuer</w:t>
      </w:r>
      <w:r>
        <w:t xml:space="preserve"> and the Escrow Trustee covenant and agree that the Escrow Trustee shall have and exercise full and complete control and authority, and the </w:t>
      </w:r>
      <w:r w:rsidR="00402BC4">
        <w:t>Issuer</w:t>
      </w:r>
      <w:r>
        <w:t xml:space="preserve"> will not have or exercise any control or authority, over and with respect to the Escrow Fund and the Escrow Fund Deposits.</w:t>
      </w:r>
    </w:p>
    <w:p w:rsidR="00637280" w:rsidRDefault="00637280" w:rsidP="00637280">
      <w:pPr>
        <w:pStyle w:val="BodyText"/>
      </w:pPr>
      <w:r>
        <w:t>(d)</w:t>
      </w:r>
      <w:r>
        <w:tab/>
        <w:t>On or before the day when Accruing Debt Charges are due and payable, the Escrow Trustee shall transmit to the Paying Agent, from monies then on deposit in the Escrow Fund, amounts sufficient for the Paying Agent to make payment of the Accruing Debt Charges then due and payable.</w:t>
      </w:r>
    </w:p>
    <w:p w:rsidR="00637280" w:rsidRDefault="00637280" w:rsidP="00637280">
      <w:pPr>
        <w:pStyle w:val="BodyText"/>
      </w:pPr>
      <w:r>
        <w:t>(e)</w:t>
      </w:r>
      <w:r>
        <w:tab/>
        <w:t xml:space="preserve">The Escrow Trustee agrees that it will, promptly following the payment (or reserving money in the Escrow Fund for the payment) when due of all Accruing Debt Charges as provided for in this Agreement, pay to the </w:t>
      </w:r>
      <w:r w:rsidR="00402BC4">
        <w:t>Issuer</w:t>
      </w:r>
      <w:r>
        <w:t xml:space="preserve"> for credit to the Bond Retirement Fund any money then remaining in the Escrow Fund (except any money that is required to be reserved in the Escrow Fund for that payment).</w:t>
      </w:r>
    </w:p>
    <w:p w:rsidR="00637280" w:rsidRDefault="00637280" w:rsidP="00637280">
      <w:pPr>
        <w:pStyle w:val="BodyText"/>
      </w:pPr>
      <w:r>
        <w:t>(f)</w:t>
      </w:r>
      <w:r>
        <w:tab/>
        <w:t xml:space="preserve">Any money that remains unclaimed in the Escrow Fund by any holder of a Refunded Bond, not presented for payment within a period of four years from the date that amount has become due or payable (whether at maturity or upon call for redemption), shall be free of any trust or lien under this Agreement in favor of that holder, and shall be paid by the Escrow Trustee to the </w:t>
      </w:r>
      <w:r w:rsidR="00402BC4">
        <w:t>Issuer</w:t>
      </w:r>
      <w:r>
        <w:t>.</w:t>
      </w:r>
    </w:p>
    <w:p w:rsidR="00637280" w:rsidRDefault="00637280" w:rsidP="00637280">
      <w:pPr>
        <w:pStyle w:val="BodyText"/>
      </w:pPr>
      <w:r>
        <w:t>(g)</w:t>
      </w:r>
      <w:r>
        <w:tab/>
        <w:t>At least twice each year so long as the Escrow Fund is maintained, the Escrow Trustee shall send by first-class mail to the Fiscal Officer a statement with respect to the Escrow Fund, stating in detail the income, investments, sales, redemptions and withdrawals of moneys relating to it for the immediately preceding six-month period.</w:t>
      </w:r>
    </w:p>
    <w:p w:rsidR="00C95B0D" w:rsidRDefault="00C95B0D" w:rsidP="00C95B0D">
      <w:pPr>
        <w:pStyle w:val="BodyText"/>
      </w:pPr>
      <w:r>
        <w:rPr>
          <w:b/>
        </w:rPr>
        <w:lastRenderedPageBreak/>
        <w:t xml:space="preserve">Section 7.  </w:t>
      </w:r>
      <w:r>
        <w:rPr>
          <w:b/>
          <w:u w:val="single"/>
        </w:rPr>
        <w:t>Verification Report</w:t>
      </w:r>
      <w:r>
        <w:rPr>
          <w:b/>
        </w:rPr>
        <w:t>.</w:t>
      </w:r>
      <w:r>
        <w:t xml:space="preserve">  The Escrow Trustee acknowledges that it has received the Verification Report of </w:t>
      </w:r>
      <w:r w:rsidR="00EB48C5">
        <w:t>Causey Demgen &amp; Moore P.C.</w:t>
      </w:r>
      <w:r>
        <w:t xml:space="preserve">, dated </w:t>
      </w:r>
      <w:r w:rsidR="00F27061">
        <w:t>October</w:t>
      </w:r>
      <w:r>
        <w:t xml:space="preserve"> ___, 2020.  The Issuer acknowledges that it is satisfied that that Verification Report complies with the requirements of the Act for the Refunded Bonds, to be considered no longer outstanding.</w:t>
      </w:r>
    </w:p>
    <w:p w:rsidR="00637280" w:rsidRDefault="00637280" w:rsidP="00637280">
      <w:pPr>
        <w:pStyle w:val="BodyText"/>
        <w:keepNext/>
        <w:rPr>
          <w:b/>
        </w:rPr>
      </w:pPr>
      <w:r>
        <w:rPr>
          <w:b/>
        </w:rPr>
        <w:t xml:space="preserve">Section </w:t>
      </w:r>
      <w:r w:rsidR="00C95B0D">
        <w:rPr>
          <w:b/>
        </w:rPr>
        <w:t>8</w:t>
      </w:r>
      <w:r>
        <w:rPr>
          <w:b/>
        </w:rPr>
        <w:t xml:space="preserve">.  </w:t>
      </w:r>
      <w:r>
        <w:rPr>
          <w:b/>
          <w:u w:val="single"/>
        </w:rPr>
        <w:t>Prior Redemption and Refunding Notices</w:t>
      </w:r>
      <w:r>
        <w:rPr>
          <w:b/>
        </w:rPr>
        <w:t>.</w:t>
      </w:r>
    </w:p>
    <w:p w:rsidR="00637280" w:rsidRDefault="00637280" w:rsidP="00637280">
      <w:pPr>
        <w:pStyle w:val="BodyText"/>
      </w:pPr>
      <w:r>
        <w:t>(a)</w:t>
      </w:r>
      <w:r>
        <w:tab/>
        <w:t xml:space="preserve">The </w:t>
      </w:r>
      <w:r w:rsidR="00402BC4">
        <w:t>Issuer</w:t>
      </w:r>
      <w:r>
        <w:t xml:space="preserve"> and the Escrow Trustee</w:t>
      </w:r>
      <w:r w:rsidR="00A8039A">
        <w:t xml:space="preserve">, in its capacity as Bond Registrar and Paying Agent for the </w:t>
      </w:r>
      <w:r w:rsidR="00A8039A" w:rsidRPr="00D6174E">
        <w:t>Refunded Bonds</w:t>
      </w:r>
      <w:r w:rsidR="00A8039A">
        <w:t>, each</w:t>
      </w:r>
      <w:r w:rsidR="00D6174E">
        <w:t xml:space="preserve"> hereby acknowledge that this Agreement constitutes,</w:t>
      </w:r>
      <w:r>
        <w:t xml:space="preserve"> as of the date of execution and delivery of this Agreement, the irrevocable written notice </w:t>
      </w:r>
      <w:r w:rsidR="00D6174E">
        <w:t xml:space="preserve">by the Issuer to the Bond Registrar and Paying Agent </w:t>
      </w:r>
      <w:r>
        <w:t xml:space="preserve">of the call for optional redemption of the Refunded Bonds that is required to be given by the </w:t>
      </w:r>
      <w:r w:rsidR="00402BC4">
        <w:t>Issuer</w:t>
      </w:r>
      <w:r>
        <w:t xml:space="preserve"> to the </w:t>
      </w:r>
      <w:r w:rsidR="00D6174E">
        <w:t xml:space="preserve">Bond Registrar </w:t>
      </w:r>
      <w:r>
        <w:t>under the Refunding Bond Legislation and the Original Bond Legislation.</w:t>
      </w:r>
    </w:p>
    <w:p w:rsidR="00637280" w:rsidRDefault="00637280" w:rsidP="00637280">
      <w:pPr>
        <w:pStyle w:val="BodyText"/>
      </w:pPr>
      <w:r>
        <w:t>(b)</w:t>
      </w:r>
      <w:r>
        <w:tab/>
        <w:t>The Escrow Trustee is hereby authorized and directed, and agrees, upon initial deposit of the Escrow Fund Deposits into the Escrow Fund:</w:t>
      </w:r>
    </w:p>
    <w:p w:rsidR="00637280" w:rsidRDefault="00637280" w:rsidP="00637280">
      <w:pPr>
        <w:suppressAutoHyphens/>
        <w:spacing w:after="240"/>
        <w:ind w:left="720" w:firstLine="720"/>
        <w:jc w:val="both"/>
      </w:pPr>
      <w:r>
        <w:t>(i)</w:t>
      </w:r>
      <w:r>
        <w:tab/>
        <w:t xml:space="preserve">On behalf of the </w:t>
      </w:r>
      <w:r w:rsidR="00402BC4">
        <w:t>Issuer</w:t>
      </w:r>
      <w:r>
        <w:t xml:space="preserve"> to give timely notice to (A) the Municipal Securities Rulemaking Board, (B) the Ohio Municipal Advisory Council, as the state information depository for the State of Ohio, </w:t>
      </w:r>
      <w:r w:rsidR="00C10465">
        <w:t>(C) e</w:t>
      </w:r>
      <w:r>
        <w:t xml:space="preserve">ach rating service that has at the </w:t>
      </w:r>
      <w:r w:rsidR="00402BC4">
        <w:t>Issuer</w:t>
      </w:r>
      <w:r>
        <w:t xml:space="preserve">’s request rated the Refunded Bonds, </w:t>
      </w:r>
      <w:r w:rsidR="00C10465">
        <w:t xml:space="preserve">and (D) Assured Guaranty Municipal Corp. as the bond insurer for the Refunded Bonds, </w:t>
      </w:r>
      <w:r>
        <w:t>of the refunding of the Refunded Bonds and the deposit of the Escrow Fund Deposits into the Escrow Fund for that purpose</w:t>
      </w:r>
      <w:r w:rsidR="00935DA0">
        <w:t>, which notice shall be substantially in the form</w:t>
      </w:r>
      <w:r w:rsidR="00C10465">
        <w:t>s</w:t>
      </w:r>
      <w:r w:rsidR="00935DA0">
        <w:t xml:space="preserve"> attached hereto as </w:t>
      </w:r>
      <w:r w:rsidR="00935DA0" w:rsidRPr="00935DA0">
        <w:rPr>
          <w:rFonts w:ascii="Times New Roman Bold" w:hAnsi="Times New Roman Bold"/>
          <w:b/>
          <w:smallCaps/>
        </w:rPr>
        <w:t>Exhibit</w:t>
      </w:r>
      <w:r w:rsidR="00C10465">
        <w:rPr>
          <w:rFonts w:ascii="Times New Roman Bold" w:hAnsi="Times New Roman Bold"/>
          <w:b/>
          <w:smallCaps/>
        </w:rPr>
        <w:t>s</w:t>
      </w:r>
      <w:r w:rsidR="00935DA0" w:rsidRPr="00935DA0">
        <w:rPr>
          <w:rFonts w:ascii="Times New Roman Bold" w:hAnsi="Times New Roman Bold"/>
          <w:b/>
          <w:smallCaps/>
        </w:rPr>
        <w:t xml:space="preserve"> </w:t>
      </w:r>
      <w:r w:rsidR="003C187A">
        <w:rPr>
          <w:rFonts w:ascii="Times New Roman Bold" w:hAnsi="Times New Roman Bold"/>
          <w:b/>
          <w:smallCaps/>
        </w:rPr>
        <w:t>C</w:t>
      </w:r>
      <w:r w:rsidR="00C10465">
        <w:rPr>
          <w:rFonts w:ascii="Times New Roman Bold" w:hAnsi="Times New Roman Bold"/>
          <w:b/>
          <w:smallCaps/>
        </w:rPr>
        <w:t>-1</w:t>
      </w:r>
      <w:r w:rsidR="0070745E">
        <w:rPr>
          <w:rFonts w:ascii="Times New Roman Bold" w:hAnsi="Times New Roman Bold"/>
          <w:b/>
          <w:smallCaps/>
        </w:rPr>
        <w:t>,</w:t>
      </w:r>
      <w:r w:rsidR="00C10465">
        <w:rPr>
          <w:rFonts w:ascii="Times New Roman Bold" w:hAnsi="Times New Roman Bold"/>
          <w:b/>
          <w:smallCaps/>
        </w:rPr>
        <w:t xml:space="preserve"> C-2</w:t>
      </w:r>
      <w:r w:rsidR="0070745E">
        <w:t xml:space="preserve"> and </w:t>
      </w:r>
      <w:r w:rsidR="0070745E" w:rsidRPr="0070745E">
        <w:rPr>
          <w:b/>
        </w:rPr>
        <w:t>C-3</w:t>
      </w:r>
      <w:r w:rsidR="0070745E">
        <w:t>;</w:t>
      </w:r>
      <w:r>
        <w:t xml:space="preserve"> and</w:t>
      </w:r>
    </w:p>
    <w:p w:rsidR="00637280" w:rsidRDefault="00637280" w:rsidP="00637280">
      <w:pPr>
        <w:suppressAutoHyphens/>
        <w:spacing w:after="240"/>
        <w:ind w:left="720" w:firstLine="720"/>
        <w:jc w:val="both"/>
      </w:pPr>
      <w:r>
        <w:t>(ii)</w:t>
      </w:r>
      <w:r>
        <w:tab/>
        <w:t xml:space="preserve">To timely give, or provide for the giving of, the notice required by and in accordance with the Original </w:t>
      </w:r>
      <w:r w:rsidR="00B46C59">
        <w:t>2010</w:t>
      </w:r>
      <w:r w:rsidR="00655D25">
        <w:t xml:space="preserve">A </w:t>
      </w:r>
      <w:r>
        <w:t xml:space="preserve">Bond Legislation </w:t>
      </w:r>
      <w:r w:rsidR="00B46C59">
        <w:t>and the Original 2010</w:t>
      </w:r>
      <w:r w:rsidR="00655D25">
        <w:t xml:space="preserve">B Bond Legislation </w:t>
      </w:r>
      <w:r>
        <w:t xml:space="preserve">that the Refunded </w:t>
      </w:r>
      <w:r w:rsidR="00655D25">
        <w:t>201</w:t>
      </w:r>
      <w:r w:rsidR="00B46C59">
        <w:t>0</w:t>
      </w:r>
      <w:r w:rsidR="00655D25">
        <w:t xml:space="preserve">A </w:t>
      </w:r>
      <w:r>
        <w:t xml:space="preserve">Bonds </w:t>
      </w:r>
      <w:r w:rsidR="00B46C59">
        <w:t xml:space="preserve">and the Refunded 2010B Bonds </w:t>
      </w:r>
      <w:r>
        <w:t xml:space="preserve">have been and are to be called for prior redemption and redeemed on </w:t>
      </w:r>
      <w:r w:rsidR="00655D25">
        <w:t xml:space="preserve">December 1, 2020 </w:t>
      </w:r>
      <w:r>
        <w:t>and prior to their stated maturities</w:t>
      </w:r>
      <w:r w:rsidR="00935DA0">
        <w:t>, which notice shall be substantially in the form</w:t>
      </w:r>
      <w:r w:rsidR="00C10465">
        <w:t>s</w:t>
      </w:r>
      <w:r w:rsidR="00935DA0">
        <w:t xml:space="preserve"> attached hereto as </w:t>
      </w:r>
      <w:r w:rsidR="00935DA0" w:rsidRPr="00935DA0">
        <w:rPr>
          <w:rFonts w:ascii="Times New Roman Bold" w:hAnsi="Times New Roman Bold"/>
          <w:b/>
          <w:smallCaps/>
        </w:rPr>
        <w:t>Exhibit</w:t>
      </w:r>
      <w:r w:rsidR="00C10465">
        <w:rPr>
          <w:rFonts w:ascii="Times New Roman Bold" w:hAnsi="Times New Roman Bold"/>
          <w:b/>
          <w:smallCaps/>
        </w:rPr>
        <w:t>s</w:t>
      </w:r>
      <w:r w:rsidR="00935DA0" w:rsidRPr="00935DA0">
        <w:rPr>
          <w:rFonts w:ascii="Times New Roman Bold" w:hAnsi="Times New Roman Bold"/>
          <w:b/>
          <w:smallCaps/>
        </w:rPr>
        <w:t> </w:t>
      </w:r>
      <w:r w:rsidR="00BD284D">
        <w:rPr>
          <w:rFonts w:ascii="Times New Roman Bold" w:hAnsi="Times New Roman Bold"/>
          <w:b/>
          <w:smallCaps/>
        </w:rPr>
        <w:t>D</w:t>
      </w:r>
      <w:r w:rsidR="00C10465">
        <w:rPr>
          <w:rFonts w:ascii="Times New Roman Bold" w:hAnsi="Times New Roman Bold"/>
          <w:b/>
          <w:smallCaps/>
        </w:rPr>
        <w:t>-1</w:t>
      </w:r>
      <w:r w:rsidR="00C60F15">
        <w:rPr>
          <w:rFonts w:ascii="Times New Roman Bold" w:hAnsi="Times New Roman Bold"/>
          <w:b/>
          <w:smallCaps/>
        </w:rPr>
        <w:t xml:space="preserve"> </w:t>
      </w:r>
      <w:r w:rsidR="00C60F15" w:rsidRPr="00C60F15">
        <w:t>and</w:t>
      </w:r>
      <w:r w:rsidR="00C60F15">
        <w:rPr>
          <w:rFonts w:ascii="Times New Roman Bold" w:hAnsi="Times New Roman Bold"/>
          <w:b/>
          <w:smallCaps/>
        </w:rPr>
        <w:t xml:space="preserve"> D-</w:t>
      </w:r>
      <w:r w:rsidR="00655D25">
        <w:rPr>
          <w:rFonts w:ascii="Times New Roman Bold" w:hAnsi="Times New Roman Bold"/>
          <w:b/>
          <w:smallCaps/>
        </w:rPr>
        <w:t>2</w:t>
      </w:r>
      <w:r>
        <w:t>; and</w:t>
      </w:r>
    </w:p>
    <w:p w:rsidR="00655D25" w:rsidRDefault="00655D25" w:rsidP="00655D25">
      <w:pPr>
        <w:suppressAutoHyphens/>
        <w:spacing w:after="240"/>
        <w:ind w:left="720" w:firstLine="720"/>
        <w:jc w:val="both"/>
      </w:pPr>
      <w:r>
        <w:t>(iii)</w:t>
      </w:r>
      <w:r>
        <w:tab/>
        <w:t xml:space="preserve">To timely give, or provide for the giving of, the notice required by and in accordance with the Original 2012 Bond Legislation that the Refunded 2012 Bonds have been and are to be called for prior redemption and redeemed on December 1, 2021 and prior to their stated maturities, which notice shall be substantially in the form attached hereto as </w:t>
      </w:r>
      <w:r w:rsidRPr="00935DA0">
        <w:rPr>
          <w:rFonts w:ascii="Times New Roman Bold" w:hAnsi="Times New Roman Bold"/>
          <w:b/>
          <w:smallCaps/>
        </w:rPr>
        <w:t>Exhibit </w:t>
      </w:r>
      <w:r>
        <w:rPr>
          <w:rFonts w:ascii="Times New Roman Bold" w:hAnsi="Times New Roman Bold"/>
          <w:b/>
          <w:smallCaps/>
        </w:rPr>
        <w:t>D-3</w:t>
      </w:r>
      <w:r>
        <w:t>; and</w:t>
      </w:r>
    </w:p>
    <w:p w:rsidR="00637280" w:rsidRDefault="00637280" w:rsidP="00655D25">
      <w:pPr>
        <w:suppressAutoHyphens/>
        <w:spacing w:after="240"/>
        <w:ind w:left="720" w:firstLine="720"/>
        <w:jc w:val="both"/>
      </w:pPr>
      <w:r>
        <w:t>(i</w:t>
      </w:r>
      <w:r w:rsidR="00655D25">
        <w:t>v</w:t>
      </w:r>
      <w:r>
        <w:t>)</w:t>
      </w:r>
      <w:r>
        <w:tab/>
        <w:t xml:space="preserve">To deliver to the </w:t>
      </w:r>
      <w:r w:rsidR="00402BC4">
        <w:t>Issuer</w:t>
      </w:r>
      <w:r>
        <w:t xml:space="preserve"> a certificate substantially in the form of </w:t>
      </w:r>
      <w:r>
        <w:rPr>
          <w:b/>
          <w:smallCaps/>
        </w:rPr>
        <w:t>Exhibit</w:t>
      </w:r>
      <w:r w:rsidR="00D6185A">
        <w:rPr>
          <w:b/>
          <w:smallCaps/>
        </w:rPr>
        <w:t> </w:t>
      </w:r>
      <w:r w:rsidR="00BD284D">
        <w:rPr>
          <w:b/>
          <w:smallCaps/>
        </w:rPr>
        <w:t>E</w:t>
      </w:r>
      <w:r>
        <w:t>.</w:t>
      </w:r>
    </w:p>
    <w:p w:rsidR="00637280" w:rsidRDefault="00637280" w:rsidP="001F14BC">
      <w:pPr>
        <w:suppressAutoHyphens/>
        <w:spacing w:after="240"/>
        <w:jc w:val="both"/>
      </w:pPr>
      <w:r>
        <w:t xml:space="preserve">The </w:t>
      </w:r>
      <w:r w:rsidR="00402BC4">
        <w:t>Issuer</w:t>
      </w:r>
      <w:r>
        <w:t xml:space="preserve"> agrees to pay all costs incurred by the Escrow Trustee in giving those notices described in Sections </w:t>
      </w:r>
      <w:r w:rsidR="00C10465">
        <w:t>8</w:t>
      </w:r>
      <w:r>
        <w:t xml:space="preserve">(b)(i) </w:t>
      </w:r>
      <w:r w:rsidR="00655D25">
        <w:t>through</w:t>
      </w:r>
      <w:r>
        <w:t xml:space="preserve"> (i</w:t>
      </w:r>
      <w:r w:rsidR="00655D25">
        <w:t>i</w:t>
      </w:r>
      <w:r>
        <w:t>i).</w:t>
      </w:r>
    </w:p>
    <w:p w:rsidR="00637280" w:rsidRDefault="00637280" w:rsidP="00637280">
      <w:pPr>
        <w:pStyle w:val="BodyText"/>
      </w:pPr>
      <w:r>
        <w:t>(c)</w:t>
      </w:r>
      <w:r>
        <w:tab/>
        <w:t>The Escrow Trustee confirms that the arrangements for giving notice of that prior redemption, as provided in this Agreement, are satisfactory to it for purposes of this Agreement, the Original Bond Legislation and Section 133.34 of the Ohio Revised Code.</w:t>
      </w:r>
    </w:p>
    <w:p w:rsidR="00CB7444" w:rsidRDefault="00CB7444" w:rsidP="00637280">
      <w:pPr>
        <w:pStyle w:val="BodyText"/>
      </w:pPr>
      <w:r w:rsidRPr="00CB7444">
        <w:lastRenderedPageBreak/>
        <w:t>(d)</w:t>
      </w:r>
      <w:r w:rsidRPr="00CB7444">
        <w:tab/>
        <w:t xml:space="preserve">Promptly following receipt by the </w:t>
      </w:r>
      <w:r>
        <w:t xml:space="preserve">Issuer </w:t>
      </w:r>
      <w:r w:rsidRPr="00CB7444">
        <w:t xml:space="preserve">of the Escrow Trustee’s certificate described in Section </w:t>
      </w:r>
      <w:r w:rsidR="00C10465">
        <w:t>8</w:t>
      </w:r>
      <w:r w:rsidRPr="00CB7444">
        <w:t>(b)(i</w:t>
      </w:r>
      <w:r w:rsidR="00655D25">
        <w:t>v</w:t>
      </w:r>
      <w:r w:rsidRPr="00CB7444">
        <w:t xml:space="preserve">) and redemption and payment of the Refunded Bonds, the Fiscal Officer shall sign and deliver to the </w:t>
      </w:r>
      <w:r w:rsidR="00EB3492">
        <w:t>Marion</w:t>
      </w:r>
      <w:r w:rsidRPr="00CB7444">
        <w:t xml:space="preserve"> County Auditor a certificate substantially in the form attached hereto as </w:t>
      </w:r>
      <w:r>
        <w:rPr>
          <w:b/>
          <w:smallCaps/>
        </w:rPr>
        <w:t>Exhibit F</w:t>
      </w:r>
      <w:r w:rsidRPr="00CB7444">
        <w:t>.</w:t>
      </w:r>
    </w:p>
    <w:p w:rsidR="00637280" w:rsidRDefault="00637280" w:rsidP="00637280">
      <w:pPr>
        <w:pStyle w:val="BodyText"/>
      </w:pPr>
      <w:r>
        <w:rPr>
          <w:b/>
        </w:rPr>
        <w:t xml:space="preserve">Section </w:t>
      </w:r>
      <w:r w:rsidR="001F14BC">
        <w:rPr>
          <w:b/>
        </w:rPr>
        <w:t>9</w:t>
      </w:r>
      <w:r>
        <w:rPr>
          <w:b/>
        </w:rPr>
        <w:t xml:space="preserve">.  </w:t>
      </w:r>
      <w:r>
        <w:rPr>
          <w:b/>
          <w:u w:val="single"/>
        </w:rPr>
        <w:t>Pledge</w:t>
      </w:r>
      <w:r>
        <w:rPr>
          <w:b/>
        </w:rPr>
        <w:t>.</w:t>
      </w:r>
      <w:r>
        <w:t xml:space="preserve">  The trust and fiduciary relationship created by this Agreement is irrevocable and intended for the benefit of the holders from time to time of the then unpaid Refunded Bonds as provided in this Agreement.  The money in the Escrow Fund and any money realized from the investment income on and the principal of the Escrow Securities is hereby dedicated to and pledged for the payment when due of the Accruing Debt Charges.  That money is subject to the lien of that pledge, which shall be valid and binding against all parties having claims of any kind against the </w:t>
      </w:r>
      <w:r w:rsidR="00402BC4">
        <w:t>Issuer</w:t>
      </w:r>
      <w:r>
        <w:t xml:space="preserve"> or the Escrow Trustee and which pledge shall constitute a perfected security interest, and such money and the Escrow Securities are pledged and shall be used solely for the purposes stated in this Agreement.  The lien of that pledge and the security interest created pursuant to this Agreement, shall take effect on the date of this Agreement without regard to the date of actual signing and delivery of this Agreement or deposit of Escrow Fund Deposits in the Escrow Fund, and shall remain in full force and effect until the terms of this Agreement have been satisfied and the Escrow Fund Deposits and proceeds from those Deposits have been applied as provided for in this Agreement.</w:t>
      </w:r>
    </w:p>
    <w:p w:rsidR="00637280" w:rsidRDefault="00637280" w:rsidP="00637280">
      <w:pPr>
        <w:pStyle w:val="BodyText"/>
        <w:keepNext/>
        <w:rPr>
          <w:b/>
        </w:rPr>
      </w:pPr>
      <w:r>
        <w:rPr>
          <w:b/>
        </w:rPr>
        <w:t xml:space="preserve">Section </w:t>
      </w:r>
      <w:r w:rsidR="001F14BC">
        <w:rPr>
          <w:b/>
        </w:rPr>
        <w:t>10</w:t>
      </w:r>
      <w:r>
        <w:rPr>
          <w:b/>
        </w:rPr>
        <w:t xml:space="preserve">.  </w:t>
      </w:r>
      <w:r>
        <w:rPr>
          <w:b/>
          <w:u w:val="single"/>
        </w:rPr>
        <w:t>Expenses</w:t>
      </w:r>
      <w:r>
        <w:rPr>
          <w:b/>
        </w:rPr>
        <w:t>.</w:t>
      </w:r>
    </w:p>
    <w:p w:rsidR="00637280" w:rsidRDefault="00637280" w:rsidP="00637280">
      <w:pPr>
        <w:pStyle w:val="BodyText"/>
      </w:pPr>
      <w:r>
        <w:t>(a)</w:t>
      </w:r>
      <w:r>
        <w:tab/>
        <w:t xml:space="preserve">The </w:t>
      </w:r>
      <w:r w:rsidR="00402BC4">
        <w:t>Issuer</w:t>
      </w:r>
      <w:r>
        <w:t xml:space="preserve"> shall pay, or cause to be paid, to the Escrow Trustee for its services under this Agreement a one-time fee of $</w:t>
      </w:r>
      <w:r w:rsidR="00164E6B">
        <w:t>________</w:t>
      </w:r>
      <w:r w:rsidR="00F608FC">
        <w:t xml:space="preserve"> </w:t>
      </w:r>
      <w:r>
        <w:t xml:space="preserve">within 60 days of receipt of an invoice for that amount, plus all out-of-pocket costs incurred by the Escrow Trustee, including those incurred in giving the notices required to be given by it under Section </w:t>
      </w:r>
      <w:r w:rsidR="00C10465">
        <w:t>8</w:t>
      </w:r>
      <w:r>
        <w:t xml:space="preserve"> of this Agreement.  The Escrow Trustee acknowledges that this provision for payment is satisfactory to it, and that it does not have and will not have any lien on or other interest in the Escrow Fund or the Escrow Fund Deposits for the payment of any fees, charges or expenses payable by the </w:t>
      </w:r>
      <w:r w:rsidR="00402BC4">
        <w:t>Issuer</w:t>
      </w:r>
      <w:r>
        <w:t xml:space="preserve"> under this Agreement.</w:t>
      </w:r>
    </w:p>
    <w:p w:rsidR="00637280" w:rsidRDefault="00637280" w:rsidP="00637280">
      <w:pPr>
        <w:pStyle w:val="BodyText"/>
      </w:pPr>
      <w:r>
        <w:t>(b)</w:t>
      </w:r>
      <w:r>
        <w:tab/>
        <w:t>The Escrow Trustee acknowledges that provision satisfactory to it has been made for paying all amounts payable to it in its capacities as Escrow Trustee for the Refunded Bonds, in connection with the Refunded Bonds, and this Agreement.</w:t>
      </w:r>
    </w:p>
    <w:p w:rsidR="00637280" w:rsidRDefault="00637280" w:rsidP="00637280">
      <w:pPr>
        <w:pStyle w:val="BodyText"/>
      </w:pPr>
      <w:r>
        <w:t>(c)</w:t>
      </w:r>
      <w:r>
        <w:tab/>
        <w:t xml:space="preserve">If the Escrow Trustee renders any service hereunder not provided for in this Agreement, or the Escrow Trustee is made a party to or intervenes in any litigation pertaining to this Agreement or institutes interpleader proceedings relative hereto, the Escrow Trustee shall be compensated reasonably by the </w:t>
      </w:r>
      <w:r w:rsidR="00402BC4">
        <w:t>Issuer</w:t>
      </w:r>
      <w:r>
        <w:t xml:space="preserve"> for such extraordinary services and reimbursed for all fees, costs, liability and expenses (including reasonable attorneys’ fees) occasioned thereby.</w:t>
      </w:r>
    </w:p>
    <w:p w:rsidR="00637280" w:rsidRDefault="00637280" w:rsidP="00637280">
      <w:pPr>
        <w:pStyle w:val="BodyText"/>
        <w:keepNext/>
        <w:rPr>
          <w:b/>
        </w:rPr>
      </w:pPr>
      <w:r>
        <w:rPr>
          <w:b/>
        </w:rPr>
        <w:t>Section 1</w:t>
      </w:r>
      <w:r w:rsidR="001F14BC">
        <w:rPr>
          <w:b/>
        </w:rPr>
        <w:t>1</w:t>
      </w:r>
      <w:r>
        <w:rPr>
          <w:b/>
        </w:rPr>
        <w:t xml:space="preserve">.  </w:t>
      </w:r>
      <w:r>
        <w:rPr>
          <w:b/>
          <w:u w:val="single"/>
        </w:rPr>
        <w:t>Successor Escrow Trustee</w:t>
      </w:r>
      <w:r>
        <w:rPr>
          <w:b/>
        </w:rPr>
        <w:t>.</w:t>
      </w:r>
    </w:p>
    <w:p w:rsidR="00637280" w:rsidRDefault="00637280" w:rsidP="00637280">
      <w:pPr>
        <w:pStyle w:val="BodyText"/>
      </w:pPr>
      <w:r>
        <w:t>(a)</w:t>
      </w:r>
      <w:r>
        <w:tab/>
        <w:t xml:space="preserve">Neither this Agreement nor the trust created under it may be assigned by the Escrow Trustee without the prior written consent of the </w:t>
      </w:r>
      <w:r w:rsidR="00402BC4">
        <w:t>Issuer</w:t>
      </w:r>
      <w:r>
        <w:t xml:space="preserve">, unless (i) the Escrow Trustee is required by law to divest itself of its interest in its corporate trust department  operations, (ii) the Escrow Trustee merges or is consolidated with another association, bank, trust company or other entity or </w:t>
      </w:r>
      <w:r>
        <w:lastRenderedPageBreak/>
        <w:t>(iii) the Escrow Trustee sells or otherwise transfers all or substantially all of its corporate trust assets and business to another corporation, association or other entity.</w:t>
      </w:r>
    </w:p>
    <w:p w:rsidR="00637280" w:rsidRDefault="00637280" w:rsidP="00637280">
      <w:pPr>
        <w:pStyle w:val="BodyText"/>
      </w:pPr>
      <w:r>
        <w:t>(b)</w:t>
      </w:r>
      <w:r>
        <w:tab/>
        <w:t xml:space="preserve">If the Escrow Trustee resigns or is removed from acting under this Agreement, or is dissolved or otherwise becomes incapable of acting under this Agreement (except as provided in paragraph (a) above), or is taken under the control of any public officer or of a receiver appointed by a court, the </w:t>
      </w:r>
      <w:r w:rsidR="00402BC4">
        <w:t>Issuer</w:t>
      </w:r>
      <w:r>
        <w:t xml:space="preserve"> shall select a successor Escrow Trustee within 60 days of such resignation or removal.  If the </w:t>
      </w:r>
      <w:r w:rsidR="00402BC4">
        <w:t>Issuer</w:t>
      </w:r>
      <w:r>
        <w:t xml:space="preserve"> does not appoint a successor within 60 days of such resignation or removal, the resigning Escrow Trustee may petition any court of competent jurisdiction for the appointment of a successor Escrow Trustee, which court may thereupon appoint a successor Escrow Trustee.</w:t>
      </w:r>
    </w:p>
    <w:p w:rsidR="00637280" w:rsidRDefault="00637280" w:rsidP="00637280">
      <w:pPr>
        <w:pStyle w:val="BodyText"/>
      </w:pPr>
      <w:r>
        <w:t>(c)</w:t>
      </w:r>
      <w:r>
        <w:tab/>
        <w:t xml:space="preserve">Any successor Escrow Trustee shall sign, acknowledge and deliver to its predecessor and to the </w:t>
      </w:r>
      <w:r w:rsidR="00402BC4">
        <w:t>Issuer</w:t>
      </w:r>
      <w:r>
        <w:t xml:space="preserve"> an instrument in writing accepting that appointment, and thereupon that successor without any further act shall become fully vested with all the documents, rights, powers, trusts, duties and obligations, and immunities, interests and causes of action, of its predecessor as Escrow Trustee.  The predecessor Escrow Trustee shall on the written request of its successor or of the </w:t>
      </w:r>
      <w:r w:rsidR="00402BC4">
        <w:t>Issuer</w:t>
      </w:r>
      <w:r>
        <w:t xml:space="preserve"> (i) sign and deliver an instrument transferring to the successor Escrow Trustee all the rights, powers, and trusts of the predecessor Escrow Trustee under this Agreement, and (ii) transfer to the successor Escrow Trustee all Escrow Fund Deposits.  The </w:t>
      </w:r>
      <w:r w:rsidR="00402BC4">
        <w:t>Issuer</w:t>
      </w:r>
      <w:r>
        <w:t xml:space="preserve"> shall, on request, sign and deliver any instrument in writing from the </w:t>
      </w:r>
      <w:r w:rsidR="00402BC4">
        <w:t>Issuer</w:t>
      </w:r>
      <w:r>
        <w:t xml:space="preserve"> required by any successor Escrow Trustee for more fully and certainly vesting in it the rights, powers and duties vested or intended to be vested in the predecessor or unless the Escrow Trustee sells or otherwise assigns all or substantially all of its corporate trust business, in either which event the trust shall be continued by the Escrow Trustee’s successor in interest, so long as it is a corporate trustee authorized to exercise trust powers under the laws of the State, without the execution or filing of any instrument or any further act on the part of the parties hereto, notwithstanding anything herein to the contrary.</w:t>
      </w:r>
    </w:p>
    <w:p w:rsidR="00637280" w:rsidRDefault="00637280" w:rsidP="00637280">
      <w:pPr>
        <w:pStyle w:val="BodyText"/>
      </w:pPr>
      <w:r>
        <w:rPr>
          <w:b/>
        </w:rPr>
        <w:t>Section 1</w:t>
      </w:r>
      <w:r w:rsidR="001F14BC">
        <w:rPr>
          <w:b/>
        </w:rPr>
        <w:t>2</w:t>
      </w:r>
      <w:r>
        <w:rPr>
          <w:b/>
        </w:rPr>
        <w:t xml:space="preserve">.  </w:t>
      </w:r>
      <w:r>
        <w:rPr>
          <w:b/>
          <w:u w:val="single"/>
        </w:rPr>
        <w:t>Escrow Trustee</w:t>
      </w:r>
      <w:r>
        <w:rPr>
          <w:b/>
        </w:rPr>
        <w:t>.</w:t>
      </w:r>
      <w:r>
        <w:t xml:space="preserve">  The Escrow Trustee shall perform only such duties and responsibilities as are expressly set forth in this Agreement and no other or further duties or responsibilities shall be implied.  The Escrow Trustee shall be protected, in the absence of bad faith on its part in the performance of its services under this Agreement, in acting upon any notice, request, certificate, affidavit, letter, telegram or other paper or document believed reasonably by it to be genuine and correct and to have been signed or sent by the proper party or parties, and shall not be held to have notice of any change of authority of any person, until receipt of written notice thereof from the </w:t>
      </w:r>
      <w:r w:rsidR="00402BC4">
        <w:t>Issuer</w:t>
      </w:r>
      <w:r>
        <w:t xml:space="preserve">.  The Escrow Trustee may apply at any time to the Fiscal Officer for instructions, and may consult with counsel for the </w:t>
      </w:r>
      <w:r w:rsidR="00402BC4">
        <w:t>Issuer</w:t>
      </w:r>
      <w:r>
        <w:t xml:space="preserve">, or in the discretion of the Escrow Trustee, with its own counsel, as to anything arising in connection with its service as Escrow Trustee under this Agreement, and the Escrow Trustee shall not be liable for any action taken or omitted to be taken in good faith in reliance upon such instructions or upon the opinions of such counsel.  The Escrow Trustee may execute any of its trusts or powers and perform any of its duties under this Agreement by or through attorneys, agents or employees.  None of the provisions contained in this Agreement shall be construed to relieve the Escrow Trustee from liability for its negligent actions, its negligent failure to act, or its willful misconduct, except that no provision of this Agreement shall require the Escrow Trustee to use or advance its own funds in the performance of any of its duties or the exercise of any of its rights or powers hereunder.  The Escrow Trustee shall not be responsible or liable for the sufficiency, correctness, genuineness or validity of the Escrow </w:t>
      </w:r>
      <w:r>
        <w:lastRenderedPageBreak/>
        <w:t>Securities deposited with it; or the performance or compliance by any party other than the Escrow Trustee with the terms or conditions of any such instruments.</w:t>
      </w:r>
    </w:p>
    <w:p w:rsidR="00637280" w:rsidRDefault="00637280" w:rsidP="00637280">
      <w:pPr>
        <w:pStyle w:val="BodyText"/>
        <w:keepNext/>
      </w:pPr>
      <w:r>
        <w:rPr>
          <w:b/>
        </w:rPr>
        <w:t>Section 1</w:t>
      </w:r>
      <w:r w:rsidR="001F14BC">
        <w:rPr>
          <w:b/>
        </w:rPr>
        <w:t>3</w:t>
      </w:r>
      <w:r>
        <w:rPr>
          <w:b/>
        </w:rPr>
        <w:t xml:space="preserve">.  </w:t>
      </w:r>
      <w:r>
        <w:rPr>
          <w:b/>
          <w:u w:val="single"/>
        </w:rPr>
        <w:t>Amendments</w:t>
      </w:r>
      <w:r>
        <w:rPr>
          <w:b/>
        </w:rPr>
        <w:t>.</w:t>
      </w:r>
    </w:p>
    <w:p w:rsidR="00637280" w:rsidRDefault="00637280" w:rsidP="00637280">
      <w:pPr>
        <w:pStyle w:val="BodyText"/>
      </w:pPr>
      <w:r>
        <w:t>(a)</w:t>
      </w:r>
      <w:r>
        <w:tab/>
        <w:t xml:space="preserve">The duties and obligations of the Escrow Trustee shall be determined solely by the express provisions of this Agreement as this Agreement may from time to time be amended in accordance with its terms by the Escrow Trustee and the </w:t>
      </w:r>
      <w:r w:rsidR="00402BC4">
        <w:t>Issuer</w:t>
      </w:r>
      <w:r>
        <w:t>.</w:t>
      </w:r>
    </w:p>
    <w:p w:rsidR="00637280" w:rsidRDefault="00637280" w:rsidP="00637280">
      <w:pPr>
        <w:pStyle w:val="BodyText"/>
      </w:pPr>
      <w:r>
        <w:t>(b)</w:t>
      </w:r>
      <w:r>
        <w:tab/>
        <w:t xml:space="preserve">This Agreement may be amended or modified, by written agreement of the </w:t>
      </w:r>
      <w:r w:rsidR="00402BC4">
        <w:t>Issuer</w:t>
      </w:r>
      <w:r>
        <w:t xml:space="preserve"> and Escrow Trustee, only (i) to cure any ambiguity, inconsistency or formal defect in it or in its application, or (ii) to delete any provision of this Agreement deemed by both to be illegal, or (iii) to confer upon the Escrow Trustee for the benefit of the holders of the Refunded Bonds any additional rights, remedies, powers or authority, or (iv) in any respect that in the Escrow Trustee’s judgment is not materially adverse to the interests of the owners of the Refunded Bonds or of the Escrow Trustee and is not prejudicial to the purposes of this Agreement, or (v) to evidence any successor to the Escrow Trustee.  In the case of an amendment or modification contemplated by clauses (i) through (iv) of the preceding sentence, the Escrow Trustee shall first have received an opinion of nationally recognized bond counsel that the amendment or modification will not cause the interest on the Refunded Bonds or on the Refunding Bonds to become included in the gross income of holders for federal income tax purposes.</w:t>
      </w:r>
    </w:p>
    <w:p w:rsidR="00637280" w:rsidRDefault="00637280" w:rsidP="00637280">
      <w:pPr>
        <w:pStyle w:val="BodyText"/>
      </w:pPr>
      <w:r>
        <w:t>(c)</w:t>
      </w:r>
      <w:r>
        <w:tab/>
        <w:t xml:space="preserve">The </w:t>
      </w:r>
      <w:r w:rsidR="00402BC4">
        <w:t>Issuer</w:t>
      </w:r>
      <w:r>
        <w:t xml:space="preserve"> shall deliver a copy of any amendment or modification to each rating service that has at the </w:t>
      </w:r>
      <w:r w:rsidR="00402BC4">
        <w:t>Issuer</w:t>
      </w:r>
      <w:r>
        <w:t>’s request rated the Refunded Bonds.</w:t>
      </w:r>
    </w:p>
    <w:p w:rsidR="00637280" w:rsidRDefault="00637280" w:rsidP="00637280">
      <w:pPr>
        <w:pStyle w:val="BodyText"/>
      </w:pPr>
      <w:r>
        <w:rPr>
          <w:b/>
        </w:rPr>
        <w:t>Section 1</w:t>
      </w:r>
      <w:r w:rsidR="001F14BC">
        <w:rPr>
          <w:b/>
        </w:rPr>
        <w:t>4</w:t>
      </w:r>
      <w:r>
        <w:rPr>
          <w:b/>
        </w:rPr>
        <w:t xml:space="preserve">.  </w:t>
      </w:r>
      <w:r>
        <w:rPr>
          <w:b/>
          <w:u w:val="single"/>
        </w:rPr>
        <w:t>Notices</w:t>
      </w:r>
      <w:r>
        <w:rPr>
          <w:b/>
        </w:rPr>
        <w:t>.</w:t>
      </w:r>
      <w:r>
        <w:t xml:space="preserve">  Notice from one of the parties to the other under this Agreement will be sufficient for the purpose if it is contained in a writing mailed by first-class mail postage prepaid to the Issuer at </w:t>
      </w:r>
      <w:r w:rsidR="00EB3492">
        <w:t>233 West Center Street</w:t>
      </w:r>
      <w:r>
        <w:t xml:space="preserve">, </w:t>
      </w:r>
      <w:r w:rsidR="00CA3BB5">
        <w:t>Marion</w:t>
      </w:r>
      <w:r>
        <w:t xml:space="preserve">, Ohio  </w:t>
      </w:r>
      <w:r w:rsidR="00630524">
        <w:t>4</w:t>
      </w:r>
      <w:r w:rsidR="00EB3492">
        <w:t>4302</w:t>
      </w:r>
      <w:r>
        <w:t xml:space="preserve">, Attention:  </w:t>
      </w:r>
      <w:r w:rsidR="00337EC6">
        <w:t>Auditor</w:t>
      </w:r>
      <w:r>
        <w:t xml:space="preserve">, and to the Escrow Trustee at </w:t>
      </w:r>
      <w:r w:rsidR="00EB3492">
        <w:t xml:space="preserve">10 West Broad </w:t>
      </w:r>
      <w:r w:rsidR="00630524">
        <w:t xml:space="preserve">Street, </w:t>
      </w:r>
      <w:r w:rsidR="00EB3492">
        <w:t>12</w:t>
      </w:r>
      <w:r w:rsidR="00630524" w:rsidRPr="00FB5457">
        <w:rPr>
          <w:vertAlign w:val="superscript"/>
        </w:rPr>
        <w:t>th</w:t>
      </w:r>
      <w:r w:rsidR="00630524">
        <w:t xml:space="preserve"> Floor, Mail Station:  C</w:t>
      </w:r>
      <w:r w:rsidR="00EB3492">
        <w:t>N</w:t>
      </w:r>
      <w:r w:rsidR="00630524">
        <w:t>-OH-</w:t>
      </w:r>
      <w:r w:rsidR="00EB3492">
        <w:t>BD12</w:t>
      </w:r>
      <w:r w:rsidR="00630524">
        <w:t xml:space="preserve">, </w:t>
      </w:r>
      <w:r w:rsidR="00EB3492">
        <w:t>Columbus</w:t>
      </w:r>
      <w:r w:rsidR="00630524">
        <w:t xml:space="preserve">, Ohio  </w:t>
      </w:r>
      <w:r w:rsidR="00EB3492">
        <w:t>43215</w:t>
      </w:r>
      <w:r>
        <w:t>, Attention:  Corporate Trust Department, or to any other address which may be designated from time to time by either party in writing delivered to the other party.</w:t>
      </w:r>
    </w:p>
    <w:p w:rsidR="00637280" w:rsidRDefault="00637280" w:rsidP="00637280">
      <w:pPr>
        <w:pStyle w:val="BodyText"/>
      </w:pPr>
      <w:r>
        <w:rPr>
          <w:b/>
        </w:rPr>
        <w:t>Section 1</w:t>
      </w:r>
      <w:r w:rsidR="001F14BC">
        <w:rPr>
          <w:b/>
        </w:rPr>
        <w:t>5</w:t>
      </w:r>
      <w:r>
        <w:rPr>
          <w:b/>
        </w:rPr>
        <w:t xml:space="preserve">.  </w:t>
      </w:r>
      <w:r>
        <w:rPr>
          <w:b/>
          <w:u w:val="single"/>
        </w:rPr>
        <w:t>Partial Invalidity</w:t>
      </w:r>
      <w:r>
        <w:rPr>
          <w:b/>
        </w:rPr>
        <w:t>.</w:t>
      </w:r>
      <w:r>
        <w:t xml:space="preserve">  If any provision of this Agreement shall be held invalid or unenforceable by any court of competent jurisdiction, that holding shall not invalidate or render unenforceable any other provision of this Agreement.</w:t>
      </w:r>
    </w:p>
    <w:p w:rsidR="00637280" w:rsidRDefault="00637280" w:rsidP="00637280">
      <w:pPr>
        <w:pStyle w:val="BodyText"/>
      </w:pPr>
      <w:r>
        <w:rPr>
          <w:b/>
        </w:rPr>
        <w:t>Section 1</w:t>
      </w:r>
      <w:r w:rsidR="001F14BC">
        <w:rPr>
          <w:b/>
        </w:rPr>
        <w:t>6</w:t>
      </w:r>
      <w:r>
        <w:rPr>
          <w:b/>
        </w:rPr>
        <w:t xml:space="preserve">.  </w:t>
      </w:r>
      <w:r>
        <w:rPr>
          <w:b/>
          <w:u w:val="single"/>
        </w:rPr>
        <w:t>Benefit of Agreement</w:t>
      </w:r>
      <w:r>
        <w:rPr>
          <w:b/>
        </w:rPr>
        <w:t>.</w:t>
      </w:r>
      <w:r>
        <w:t xml:space="preserve">  This Agreement shall inure to the benefit of and shall be binding upon the </w:t>
      </w:r>
      <w:r w:rsidR="00402BC4">
        <w:t>Issuer</w:t>
      </w:r>
      <w:r>
        <w:t xml:space="preserve"> and the Escrow Trustee, and their respective successors, and the holders of the Refunded Bonds and their respective assigns, all subject to the provisions of this Agreement.</w:t>
      </w:r>
    </w:p>
    <w:p w:rsidR="00637280" w:rsidRDefault="00637280" w:rsidP="00637280">
      <w:pPr>
        <w:pStyle w:val="BodyText"/>
      </w:pPr>
      <w:r>
        <w:rPr>
          <w:b/>
        </w:rPr>
        <w:t>Section 1</w:t>
      </w:r>
      <w:r w:rsidR="001F14BC">
        <w:rPr>
          <w:b/>
        </w:rPr>
        <w:t>7</w:t>
      </w:r>
      <w:r>
        <w:rPr>
          <w:b/>
        </w:rPr>
        <w:t xml:space="preserve">.  </w:t>
      </w:r>
      <w:r>
        <w:rPr>
          <w:b/>
          <w:u w:val="single"/>
        </w:rPr>
        <w:t>Termination</w:t>
      </w:r>
      <w:r>
        <w:rPr>
          <w:b/>
        </w:rPr>
        <w:t>.</w:t>
      </w:r>
      <w:r>
        <w:t xml:space="preserve">  This Agreement shall terminate at such time as all money in the Escrow Fund has been paid out as provided in this Agreement.</w:t>
      </w:r>
    </w:p>
    <w:p w:rsidR="00637280" w:rsidRDefault="00637280" w:rsidP="00C10465">
      <w:pPr>
        <w:pStyle w:val="BodyText"/>
        <w:keepNext/>
      </w:pPr>
      <w:r>
        <w:rPr>
          <w:b/>
        </w:rPr>
        <w:lastRenderedPageBreak/>
        <w:t>Section 1</w:t>
      </w:r>
      <w:r w:rsidR="001F14BC">
        <w:rPr>
          <w:b/>
        </w:rPr>
        <w:t>8</w:t>
      </w:r>
      <w:r>
        <w:rPr>
          <w:b/>
        </w:rPr>
        <w:t xml:space="preserve">.  </w:t>
      </w:r>
      <w:r>
        <w:rPr>
          <w:b/>
          <w:u w:val="single"/>
        </w:rPr>
        <w:t>Counterparts</w:t>
      </w:r>
      <w:r>
        <w:rPr>
          <w:b/>
        </w:rPr>
        <w:t xml:space="preserve">. </w:t>
      </w:r>
      <w:r>
        <w:t xml:space="preserve"> This Agreement may be signed in several counterparts, each of which shall be an original and all of which shall constitute but one and the same instrument.</w:t>
      </w:r>
    </w:p>
    <w:p w:rsidR="00637280" w:rsidRDefault="00637280" w:rsidP="00C10465">
      <w:pPr>
        <w:pStyle w:val="BodyText"/>
        <w:keepNext/>
      </w:pPr>
    </w:p>
    <w:p w:rsidR="00637280" w:rsidRDefault="00637280" w:rsidP="00637280">
      <w:pPr>
        <w:suppressAutoHyphens/>
        <w:jc w:val="center"/>
        <w:rPr>
          <w:i/>
          <w:smallCaps/>
        </w:rPr>
      </w:pPr>
      <w:r>
        <w:rPr>
          <w:i/>
          <w:smallCaps/>
        </w:rPr>
        <w:t>(Balance of Page Intentionally Left Blank - Signature Page Follows)</w:t>
      </w:r>
    </w:p>
    <w:p w:rsidR="00637280" w:rsidRDefault="00637280" w:rsidP="00637280">
      <w:pPr>
        <w:suppressAutoHyphens/>
        <w:ind w:firstLine="720"/>
        <w:jc w:val="both"/>
      </w:pPr>
      <w:r>
        <w:rPr>
          <w:b/>
        </w:rPr>
        <w:br w:type="page"/>
      </w:r>
      <w:r>
        <w:rPr>
          <w:b/>
        </w:rPr>
        <w:lastRenderedPageBreak/>
        <w:t>IN WITNESS WHEREOF</w:t>
      </w:r>
      <w:r>
        <w:t xml:space="preserve">, the </w:t>
      </w:r>
      <w:r w:rsidR="00402BC4">
        <w:t>Issuer</w:t>
      </w:r>
      <w:r>
        <w:t xml:space="preserve"> has caused this Escrow Agreement to be signed in its name and on its behalf by its indicated officers, and </w:t>
      </w:r>
      <w:r w:rsidR="00164E6B" w:rsidRPr="000C6F8E">
        <w:t>U.S. Bank National Association</w:t>
      </w:r>
      <w:r>
        <w:t xml:space="preserve">, as Escrow Trustee, in token of its acceptance of the trusts created under this Agreement, has caused this Agreement to be signed in its name by its authorized officer, all as of </w:t>
      </w:r>
      <w:r w:rsidR="00F27061">
        <w:t>October</w:t>
      </w:r>
      <w:r w:rsidR="00164E6B">
        <w:t xml:space="preserve"> ___, 2020</w:t>
      </w:r>
      <w:r>
        <w:t>.</w:t>
      </w:r>
    </w:p>
    <w:p w:rsidR="00637280" w:rsidRDefault="00637280" w:rsidP="00637280">
      <w:pPr>
        <w:suppressAutoHyphens/>
        <w:jc w:val="both"/>
      </w:pPr>
    </w:p>
    <w:p w:rsidR="00637280" w:rsidRDefault="00637280" w:rsidP="00637280">
      <w:pPr>
        <w:suppressAutoHyphens/>
        <w:jc w:val="both"/>
      </w:pPr>
    </w:p>
    <w:p w:rsidR="00637280" w:rsidRDefault="00637280" w:rsidP="00630524">
      <w:pPr>
        <w:tabs>
          <w:tab w:val="center" w:pos="7200"/>
          <w:tab w:val="right" w:pos="9360"/>
        </w:tabs>
        <w:ind w:left="4320" w:hanging="4320"/>
      </w:pPr>
      <w:r>
        <w:rPr>
          <w:b/>
        </w:rPr>
        <w:tab/>
      </w:r>
      <w:r w:rsidR="00164E6B">
        <w:rPr>
          <w:b/>
        </w:rPr>
        <w:t xml:space="preserve">CITY OF </w:t>
      </w:r>
      <w:r w:rsidR="00CA3BB5">
        <w:rPr>
          <w:b/>
        </w:rPr>
        <w:t>MARION</w:t>
      </w:r>
      <w:r>
        <w:rPr>
          <w:b/>
        </w:rPr>
        <w:t>, OHIO</w:t>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rPr>
          <w:szCs w:val="24"/>
        </w:rPr>
        <w:tab/>
        <w:t xml:space="preserve">By: </w:t>
      </w:r>
      <w:r>
        <w:rPr>
          <w:szCs w:val="24"/>
          <w:u w:val="single"/>
        </w:rPr>
        <w:tab/>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tab/>
        <w:t>Title</w:t>
      </w:r>
      <w:r>
        <w:rPr>
          <w:szCs w:val="24"/>
        </w:rPr>
        <w:t xml:space="preserve">: </w:t>
      </w:r>
      <w:r w:rsidR="00951E8B">
        <w:rPr>
          <w:szCs w:val="24"/>
          <w:u w:val="single"/>
        </w:rPr>
        <w:tab/>
      </w:r>
      <w:r w:rsidR="00853979">
        <w:rPr>
          <w:szCs w:val="24"/>
          <w:u w:val="single"/>
        </w:rPr>
        <w:t>Mayor</w:t>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rPr>
          <w:szCs w:val="24"/>
        </w:rPr>
        <w:tab/>
        <w:t xml:space="preserve">By: </w:t>
      </w:r>
      <w:r>
        <w:rPr>
          <w:szCs w:val="24"/>
          <w:u w:val="single"/>
        </w:rPr>
        <w:tab/>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tab/>
        <w:t>Title</w:t>
      </w:r>
      <w:r>
        <w:rPr>
          <w:szCs w:val="24"/>
        </w:rPr>
        <w:t xml:space="preserve">: </w:t>
      </w:r>
      <w:r>
        <w:rPr>
          <w:szCs w:val="24"/>
          <w:u w:val="single"/>
        </w:rPr>
        <w:tab/>
      </w:r>
      <w:r w:rsidR="00337EC6">
        <w:rPr>
          <w:szCs w:val="24"/>
          <w:u w:val="single"/>
        </w:rPr>
        <w:t>Auditor</w:t>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pPr>
      <w:r>
        <w:tab/>
        <w:t>Approved as to form and correctness:</w:t>
      </w:r>
    </w:p>
    <w:p w:rsidR="00637280" w:rsidRDefault="00637280" w:rsidP="00630524">
      <w:pPr>
        <w:tabs>
          <w:tab w:val="center" w:pos="7200"/>
          <w:tab w:val="right" w:pos="9360"/>
        </w:tabs>
        <w:ind w:left="4320" w:hanging="4320"/>
      </w:pPr>
    </w:p>
    <w:p w:rsidR="00637280" w:rsidRDefault="00637280" w:rsidP="00630524">
      <w:pPr>
        <w:tabs>
          <w:tab w:val="center" w:pos="7200"/>
          <w:tab w:val="right" w:pos="9360"/>
        </w:tabs>
        <w:ind w:left="4320" w:hanging="4320"/>
        <w:rPr>
          <w:szCs w:val="24"/>
        </w:rPr>
      </w:pPr>
      <w:r>
        <w:tab/>
        <w:t>B</w:t>
      </w:r>
      <w:r>
        <w:rPr>
          <w:szCs w:val="24"/>
        </w:rPr>
        <w:t xml:space="preserve">y: </w:t>
      </w:r>
      <w:r>
        <w:rPr>
          <w:szCs w:val="24"/>
          <w:u w:val="single"/>
        </w:rPr>
        <w:tab/>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tab/>
        <w:t>Title</w:t>
      </w:r>
      <w:r>
        <w:rPr>
          <w:szCs w:val="24"/>
        </w:rPr>
        <w:t xml:space="preserve">: </w:t>
      </w:r>
      <w:r>
        <w:rPr>
          <w:szCs w:val="24"/>
          <w:u w:val="single"/>
        </w:rPr>
        <w:tab/>
      </w:r>
      <w:r w:rsidR="00853979">
        <w:rPr>
          <w:szCs w:val="24"/>
          <w:u w:val="single"/>
        </w:rPr>
        <w:t>Law Director</w:t>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pPr>
      <w:r>
        <w:tab/>
      </w:r>
      <w:r w:rsidR="00164E6B">
        <w:rPr>
          <w:b/>
        </w:rPr>
        <w:t>U.S. BANK NATIONAL ASSOCIATION</w:t>
      </w:r>
      <w:r>
        <w:t>, Escrow Trustee</w:t>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rPr>
          <w:szCs w:val="24"/>
        </w:rPr>
        <w:tab/>
        <w:t xml:space="preserve">By: </w:t>
      </w:r>
      <w:r>
        <w:rPr>
          <w:szCs w:val="24"/>
          <w:u w:val="single"/>
        </w:rPr>
        <w:tab/>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r>
        <w:rPr>
          <w:szCs w:val="24"/>
        </w:rPr>
        <w:tab/>
        <w:t xml:space="preserve">Title: </w:t>
      </w:r>
      <w:r>
        <w:rPr>
          <w:szCs w:val="24"/>
          <w:u w:val="single"/>
        </w:rPr>
        <w:tab/>
      </w:r>
      <w:r>
        <w:rPr>
          <w:szCs w:val="24"/>
          <w:u w:val="single"/>
        </w:rPr>
        <w:tab/>
      </w:r>
    </w:p>
    <w:p w:rsidR="00637280" w:rsidRDefault="00637280" w:rsidP="00630524">
      <w:pPr>
        <w:tabs>
          <w:tab w:val="center" w:pos="7200"/>
          <w:tab w:val="right" w:pos="9360"/>
        </w:tabs>
        <w:ind w:left="4320" w:hanging="4320"/>
        <w:rPr>
          <w:szCs w:val="24"/>
        </w:rPr>
      </w:pPr>
    </w:p>
    <w:p w:rsidR="00637280" w:rsidRDefault="00637280" w:rsidP="00630524">
      <w:pPr>
        <w:tabs>
          <w:tab w:val="center" w:pos="7200"/>
          <w:tab w:val="right" w:pos="9360"/>
        </w:tabs>
        <w:ind w:left="4320" w:hanging="4320"/>
        <w:rPr>
          <w:szCs w:val="24"/>
        </w:rPr>
      </w:pPr>
    </w:p>
    <w:p w:rsidR="00637280" w:rsidRDefault="00637280" w:rsidP="00637280">
      <w:pPr>
        <w:tabs>
          <w:tab w:val="center" w:pos="4680"/>
        </w:tabs>
        <w:suppressAutoHyphens/>
        <w:jc w:val="center"/>
        <w:outlineLvl w:val="0"/>
        <w:rPr>
          <w:b/>
        </w:rPr>
      </w:pPr>
      <w:r>
        <w:rPr>
          <w:szCs w:val="24"/>
        </w:rPr>
        <w:br w:type="page"/>
      </w:r>
      <w:r>
        <w:rPr>
          <w:b/>
          <w:szCs w:val="24"/>
        </w:rPr>
        <w:lastRenderedPageBreak/>
        <w:t>FISCAL OFFICER’S</w:t>
      </w:r>
      <w:r>
        <w:rPr>
          <w:b/>
        </w:rPr>
        <w:t xml:space="preserve"> CERTIFICATE</w:t>
      </w:r>
    </w:p>
    <w:p w:rsidR="00637280" w:rsidRDefault="00637280" w:rsidP="00637280">
      <w:pPr>
        <w:suppressAutoHyphens/>
        <w:jc w:val="both"/>
      </w:pPr>
    </w:p>
    <w:p w:rsidR="00637280" w:rsidRDefault="00637280" w:rsidP="00637280">
      <w:pPr>
        <w:suppressAutoHyphens/>
        <w:spacing w:after="240"/>
        <w:ind w:firstLine="720"/>
        <w:jc w:val="both"/>
      </w:pPr>
      <w:r>
        <w:t xml:space="preserve">As the fiscal officer of the </w:t>
      </w:r>
      <w:r w:rsidR="00164E6B">
        <w:t xml:space="preserve">City of </w:t>
      </w:r>
      <w:r w:rsidR="00CA3BB5">
        <w:t>Marion</w:t>
      </w:r>
      <w:r>
        <w:t xml:space="preserve">, Ohio, I certify that the money required to meet the obligations of the </w:t>
      </w:r>
      <w:r w:rsidR="00402BC4">
        <w:t>Issuer</w:t>
      </w:r>
      <w:r>
        <w:t xml:space="preserve"> during Fiscal Year 20</w:t>
      </w:r>
      <w:r w:rsidR="003424C1">
        <w:t>20</w:t>
      </w:r>
      <w:r>
        <w:t xml:space="preserve"> under the foregoing Escrow Agreement has been lawfully appropriated by the City Council of the </w:t>
      </w:r>
      <w:r w:rsidR="00402BC4">
        <w:t>Issuer</w:t>
      </w:r>
      <w:r>
        <w:t xml:space="preserve"> for those purposes and is in the treasury of the </w:t>
      </w:r>
      <w:r w:rsidR="00402BC4">
        <w:t>Issuer</w:t>
      </w:r>
      <w:r>
        <w:t xml:space="preserve"> or in the process of collection to the credit of an appropriate fund, free from any previous encumbrances.  This Certificate is given in compliance with Sections 5705.41 and 5705.44 of the Revised Code.</w:t>
      </w:r>
    </w:p>
    <w:p w:rsidR="00637280" w:rsidRDefault="00637280" w:rsidP="00637280">
      <w:pPr>
        <w:suppressAutoHyphens/>
        <w:spacing w:after="240"/>
        <w:ind w:firstLine="720"/>
        <w:jc w:val="both"/>
      </w:pPr>
    </w:p>
    <w:p w:rsidR="00637280" w:rsidRDefault="00637280" w:rsidP="00637280">
      <w:pPr>
        <w:tabs>
          <w:tab w:val="left" w:pos="5040"/>
          <w:tab w:val="right" w:pos="9360"/>
        </w:tabs>
        <w:suppressAutoHyphens/>
        <w:jc w:val="both"/>
        <w:outlineLvl w:val="0"/>
      </w:pPr>
      <w:r>
        <w:t xml:space="preserve">Dated:  </w:t>
      </w:r>
      <w:r w:rsidR="00F27061">
        <w:t>October</w:t>
      </w:r>
      <w:r w:rsidR="00164E6B">
        <w:t xml:space="preserve"> ___, 2020</w:t>
      </w:r>
      <w:r>
        <w:tab/>
      </w:r>
      <w:r>
        <w:rPr>
          <w:u w:val="single"/>
        </w:rPr>
        <w:tab/>
      </w:r>
    </w:p>
    <w:p w:rsidR="00637280" w:rsidRDefault="00637280" w:rsidP="00637280">
      <w:pPr>
        <w:tabs>
          <w:tab w:val="left" w:pos="5040"/>
          <w:tab w:val="right" w:pos="9360"/>
        </w:tabs>
        <w:suppressAutoHyphens/>
        <w:jc w:val="both"/>
      </w:pPr>
      <w:r>
        <w:tab/>
      </w:r>
      <w:r w:rsidR="00337EC6">
        <w:rPr>
          <w:szCs w:val="24"/>
        </w:rPr>
        <w:t>Auditor</w:t>
      </w:r>
    </w:p>
    <w:p w:rsidR="00637280" w:rsidRDefault="00637280" w:rsidP="00637280">
      <w:pPr>
        <w:tabs>
          <w:tab w:val="left" w:pos="5040"/>
          <w:tab w:val="right" w:pos="9360"/>
        </w:tabs>
        <w:suppressAutoHyphens/>
        <w:jc w:val="both"/>
      </w:pPr>
      <w:r>
        <w:tab/>
      </w:r>
      <w:r w:rsidR="00164E6B">
        <w:t xml:space="preserve">City of </w:t>
      </w:r>
      <w:r w:rsidR="00CA3BB5">
        <w:t>Marion</w:t>
      </w:r>
      <w:r>
        <w:t>, Ohio</w:t>
      </w:r>
    </w:p>
    <w:p w:rsidR="00637280" w:rsidRDefault="00637280" w:rsidP="00637280">
      <w:pPr>
        <w:tabs>
          <w:tab w:val="left" w:pos="5040"/>
          <w:tab w:val="right" w:pos="9360"/>
        </w:tabs>
        <w:suppressAutoHyphens/>
        <w:jc w:val="both"/>
      </w:pPr>
    </w:p>
    <w:p w:rsidR="00637280" w:rsidRDefault="00637280" w:rsidP="00637280">
      <w:pPr>
        <w:suppressAutoHyphens/>
        <w:jc w:val="both"/>
      </w:pPr>
    </w:p>
    <w:p w:rsidR="00637280" w:rsidRDefault="00637280" w:rsidP="00637280">
      <w:pPr>
        <w:tabs>
          <w:tab w:val="decimal" w:pos="1856"/>
          <w:tab w:val="center" w:pos="4680"/>
        </w:tabs>
        <w:jc w:val="both"/>
        <w:sectPr w:rsidR="00637280">
          <w:headerReference w:type="even" r:id="rId14"/>
          <w:headerReference w:type="default" r:id="rId15"/>
          <w:footerReference w:type="default" r:id="rId16"/>
          <w:headerReference w:type="first" r:id="rId17"/>
          <w:endnotePr>
            <w:numFmt w:val="decimal"/>
          </w:endnotePr>
          <w:pgSz w:w="12240" w:h="15840" w:code="1"/>
          <w:pgMar w:top="1440" w:right="1440" w:bottom="1440" w:left="1440" w:header="720" w:footer="720" w:gutter="0"/>
          <w:paperSrc w:first="15" w:other="15"/>
          <w:pgNumType w:start="1"/>
          <w:cols w:space="720"/>
          <w:noEndnote/>
          <w:titlePg/>
        </w:sectPr>
      </w:pPr>
    </w:p>
    <w:p w:rsidR="00637280" w:rsidRDefault="00637280" w:rsidP="00637280">
      <w:pPr>
        <w:suppressAutoHyphens/>
        <w:jc w:val="center"/>
        <w:outlineLvl w:val="0"/>
      </w:pPr>
      <w:r>
        <w:rPr>
          <w:b/>
        </w:rPr>
        <w:lastRenderedPageBreak/>
        <w:t>EXHIBIT A</w:t>
      </w:r>
    </w:p>
    <w:p w:rsidR="00637280" w:rsidRDefault="00637280" w:rsidP="00637280">
      <w:pPr>
        <w:tabs>
          <w:tab w:val="left" w:pos="-1440"/>
        </w:tabs>
        <w:suppressAutoHyphens/>
        <w:jc w:val="center"/>
      </w:pPr>
    </w:p>
    <w:p w:rsidR="00637280" w:rsidRDefault="00637280" w:rsidP="00637280">
      <w:pPr>
        <w:suppressAutoHyphens/>
        <w:jc w:val="center"/>
        <w:outlineLvl w:val="0"/>
      </w:pPr>
      <w:r>
        <w:rPr>
          <w:b/>
          <w:u w:val="single"/>
        </w:rPr>
        <w:t>ACCRUING DEBT CHARGES ON THE REFUNDED BONDS</w:t>
      </w:r>
    </w:p>
    <w:p w:rsidR="00637280" w:rsidRDefault="00637280" w:rsidP="00637280">
      <w:pPr>
        <w:suppressAutoHyphens/>
        <w:jc w:val="both"/>
      </w:pPr>
    </w:p>
    <w:p w:rsidR="00637280" w:rsidRDefault="00637280" w:rsidP="00637280">
      <w:pPr>
        <w:tabs>
          <w:tab w:val="center" w:pos="4680"/>
        </w:tabs>
        <w:suppressAutoHyphens/>
      </w:pPr>
    </w:p>
    <w:p w:rsidR="00185806" w:rsidRPr="00185806" w:rsidRDefault="00185806" w:rsidP="00637280">
      <w:pPr>
        <w:tabs>
          <w:tab w:val="center" w:pos="4680"/>
        </w:tabs>
        <w:suppressAutoHyphens/>
        <w:rPr>
          <w:b/>
          <w:i/>
        </w:rPr>
      </w:pPr>
      <w:r w:rsidRPr="00185806">
        <w:rPr>
          <w:b/>
          <w:i/>
        </w:rPr>
        <w:t>Payments Required on the Refunded 2010A Bonds:</w:t>
      </w:r>
    </w:p>
    <w:p w:rsidR="00185806" w:rsidRPr="00AF2A52" w:rsidRDefault="00185806" w:rsidP="00637280">
      <w:pPr>
        <w:tabs>
          <w:tab w:val="center" w:pos="4680"/>
        </w:tabs>
        <w:suppressAutoHyphens/>
      </w:pPr>
    </w:p>
    <w:tbl>
      <w:tblPr>
        <w:tblW w:w="10350" w:type="dxa"/>
        <w:jc w:val="center"/>
        <w:tblLayout w:type="fixed"/>
        <w:tblCellMar>
          <w:left w:w="120" w:type="dxa"/>
          <w:right w:w="120" w:type="dxa"/>
        </w:tblCellMar>
        <w:tblLook w:val="0000" w:firstRow="0" w:lastRow="0" w:firstColumn="0" w:lastColumn="0" w:noHBand="0" w:noVBand="0"/>
      </w:tblPr>
      <w:tblGrid>
        <w:gridCol w:w="1710"/>
        <w:gridCol w:w="1620"/>
        <w:gridCol w:w="1710"/>
        <w:gridCol w:w="1872"/>
        <w:gridCol w:w="1566"/>
        <w:gridCol w:w="1872"/>
      </w:tblGrid>
      <w:tr w:rsidR="00637280" w:rsidTr="003A31F2">
        <w:trPr>
          <w:jc w:val="center"/>
        </w:trPr>
        <w:tc>
          <w:tcPr>
            <w:tcW w:w="1710" w:type="dxa"/>
            <w:vAlign w:val="bottom"/>
          </w:tcPr>
          <w:p w:rsidR="00637280" w:rsidRDefault="00637280" w:rsidP="00325C00">
            <w:pPr>
              <w:suppressAutoHyphens/>
              <w:jc w:val="center"/>
              <w:rPr>
                <w:b/>
                <w:u w:val="single"/>
              </w:rPr>
            </w:pPr>
            <w:r>
              <w:rPr>
                <w:b/>
                <w:u w:val="single"/>
              </w:rPr>
              <w:t>Payment Date</w:t>
            </w:r>
          </w:p>
        </w:tc>
        <w:tc>
          <w:tcPr>
            <w:tcW w:w="1620" w:type="dxa"/>
            <w:vAlign w:val="bottom"/>
          </w:tcPr>
          <w:p w:rsidR="00637280" w:rsidRDefault="00637280" w:rsidP="00325C00">
            <w:pPr>
              <w:suppressAutoHyphens/>
              <w:jc w:val="center"/>
              <w:rPr>
                <w:b/>
                <w:u w:val="single"/>
              </w:rPr>
            </w:pPr>
            <w:r>
              <w:rPr>
                <w:b/>
                <w:u w:val="single"/>
              </w:rPr>
              <w:t>Principal</w:t>
            </w:r>
          </w:p>
        </w:tc>
        <w:tc>
          <w:tcPr>
            <w:tcW w:w="1710" w:type="dxa"/>
            <w:vAlign w:val="bottom"/>
          </w:tcPr>
          <w:p w:rsidR="00637280" w:rsidRDefault="00637280" w:rsidP="00325C00">
            <w:pPr>
              <w:suppressAutoHyphens/>
              <w:jc w:val="center"/>
              <w:rPr>
                <w:b/>
                <w:u w:val="single"/>
              </w:rPr>
            </w:pPr>
            <w:r>
              <w:rPr>
                <w:b/>
                <w:u w:val="single"/>
              </w:rPr>
              <w:t>Interest</w:t>
            </w:r>
          </w:p>
        </w:tc>
        <w:tc>
          <w:tcPr>
            <w:tcW w:w="1872" w:type="dxa"/>
            <w:vAlign w:val="bottom"/>
          </w:tcPr>
          <w:p w:rsidR="00637280" w:rsidRDefault="00637280" w:rsidP="00325C00">
            <w:pPr>
              <w:suppressAutoHyphens/>
              <w:jc w:val="center"/>
              <w:rPr>
                <w:b/>
                <w:u w:val="single"/>
              </w:rPr>
            </w:pPr>
            <w:r>
              <w:rPr>
                <w:b/>
              </w:rPr>
              <w:t>Redeemed</w:t>
            </w:r>
            <w:r>
              <w:rPr>
                <w:b/>
                <w:u w:val="single"/>
              </w:rPr>
              <w:t xml:space="preserve"> Bonds</w:t>
            </w:r>
          </w:p>
        </w:tc>
        <w:tc>
          <w:tcPr>
            <w:tcW w:w="1566" w:type="dxa"/>
            <w:vAlign w:val="bottom"/>
          </w:tcPr>
          <w:p w:rsidR="00637280" w:rsidRDefault="00637280" w:rsidP="00325C00">
            <w:pPr>
              <w:suppressAutoHyphens/>
              <w:jc w:val="center"/>
              <w:rPr>
                <w:b/>
                <w:u w:val="single"/>
              </w:rPr>
            </w:pPr>
            <w:r>
              <w:rPr>
                <w:b/>
              </w:rPr>
              <w:t>Redemption</w:t>
            </w:r>
            <w:r>
              <w:rPr>
                <w:b/>
                <w:u w:val="single"/>
              </w:rPr>
              <w:t xml:space="preserve"> Premium</w:t>
            </w:r>
          </w:p>
        </w:tc>
        <w:tc>
          <w:tcPr>
            <w:tcW w:w="1872" w:type="dxa"/>
            <w:vAlign w:val="bottom"/>
          </w:tcPr>
          <w:p w:rsidR="00637280" w:rsidRDefault="00637280" w:rsidP="00325C00">
            <w:pPr>
              <w:suppressAutoHyphens/>
              <w:jc w:val="center"/>
              <w:rPr>
                <w:b/>
                <w:u w:val="single"/>
              </w:rPr>
            </w:pPr>
            <w:r>
              <w:rPr>
                <w:b/>
                <w:u w:val="single"/>
              </w:rPr>
              <w:t>Total</w:t>
            </w:r>
          </w:p>
        </w:tc>
      </w:tr>
      <w:tr w:rsidR="00637280" w:rsidTr="003A31F2">
        <w:trPr>
          <w:jc w:val="center"/>
        </w:trPr>
        <w:tc>
          <w:tcPr>
            <w:tcW w:w="1710" w:type="dxa"/>
          </w:tcPr>
          <w:p w:rsidR="00637280" w:rsidRDefault="00637280" w:rsidP="00325C00">
            <w:pPr>
              <w:suppressAutoHyphens/>
            </w:pPr>
          </w:p>
        </w:tc>
        <w:tc>
          <w:tcPr>
            <w:tcW w:w="1620" w:type="dxa"/>
          </w:tcPr>
          <w:p w:rsidR="00637280" w:rsidRDefault="00637280" w:rsidP="00325C00">
            <w:pPr>
              <w:tabs>
                <w:tab w:val="decimal" w:pos="885"/>
              </w:tabs>
              <w:suppressAutoHyphens/>
              <w:ind w:right="-1"/>
            </w:pPr>
          </w:p>
        </w:tc>
        <w:tc>
          <w:tcPr>
            <w:tcW w:w="1710" w:type="dxa"/>
          </w:tcPr>
          <w:p w:rsidR="00637280" w:rsidRDefault="00637280" w:rsidP="00325C00">
            <w:pPr>
              <w:suppressAutoHyphens/>
              <w:ind w:right="209"/>
              <w:jc w:val="right"/>
            </w:pPr>
          </w:p>
        </w:tc>
        <w:tc>
          <w:tcPr>
            <w:tcW w:w="1872" w:type="dxa"/>
          </w:tcPr>
          <w:p w:rsidR="00637280" w:rsidRDefault="00637280" w:rsidP="00325C00">
            <w:pPr>
              <w:suppressAutoHyphens/>
              <w:jc w:val="right"/>
            </w:pPr>
          </w:p>
        </w:tc>
        <w:tc>
          <w:tcPr>
            <w:tcW w:w="1566" w:type="dxa"/>
          </w:tcPr>
          <w:p w:rsidR="00637280" w:rsidRDefault="00637280" w:rsidP="00325C00">
            <w:pPr>
              <w:suppressAutoHyphens/>
              <w:jc w:val="right"/>
            </w:pPr>
          </w:p>
        </w:tc>
        <w:tc>
          <w:tcPr>
            <w:tcW w:w="1872" w:type="dxa"/>
          </w:tcPr>
          <w:p w:rsidR="00637280" w:rsidRDefault="00637280" w:rsidP="00325C00">
            <w:pPr>
              <w:suppressAutoHyphens/>
              <w:ind w:right="201"/>
              <w:jc w:val="right"/>
            </w:pPr>
          </w:p>
        </w:tc>
      </w:tr>
      <w:tr w:rsidR="00637280" w:rsidTr="003A31F2">
        <w:trPr>
          <w:jc w:val="center"/>
        </w:trPr>
        <w:tc>
          <w:tcPr>
            <w:tcW w:w="1710" w:type="dxa"/>
            <w:vAlign w:val="bottom"/>
          </w:tcPr>
          <w:p w:rsidR="00637280" w:rsidRDefault="00630524" w:rsidP="00630524">
            <w:pPr>
              <w:suppressAutoHyphens/>
              <w:spacing w:before="90" w:after="54"/>
              <w:jc w:val="center"/>
              <w:rPr>
                <w:bCs/>
              </w:rPr>
            </w:pPr>
            <w:r>
              <w:rPr>
                <w:bCs/>
              </w:rPr>
              <w:t>12</w:t>
            </w:r>
            <w:r w:rsidR="003424C1">
              <w:rPr>
                <w:bCs/>
              </w:rPr>
              <w:t>-</w:t>
            </w:r>
            <w:r w:rsidR="00F32261">
              <w:rPr>
                <w:bCs/>
              </w:rPr>
              <w:t>01</w:t>
            </w:r>
            <w:r w:rsidR="003424C1">
              <w:rPr>
                <w:bCs/>
              </w:rPr>
              <w:t>-2020</w:t>
            </w:r>
          </w:p>
        </w:tc>
        <w:tc>
          <w:tcPr>
            <w:tcW w:w="1620" w:type="dxa"/>
          </w:tcPr>
          <w:p w:rsidR="00637280" w:rsidRDefault="00853979" w:rsidP="00325C00">
            <w:pPr>
              <w:suppressAutoHyphens/>
              <w:spacing w:before="90" w:after="54"/>
              <w:jc w:val="center"/>
            </w:pPr>
            <w:r>
              <w:t>$</w:t>
            </w:r>
            <w:r w:rsidR="000C6F8E">
              <w:t>0</w:t>
            </w:r>
          </w:p>
        </w:tc>
        <w:tc>
          <w:tcPr>
            <w:tcW w:w="1710" w:type="dxa"/>
          </w:tcPr>
          <w:p w:rsidR="00637280" w:rsidRDefault="00853979" w:rsidP="00F67D5D">
            <w:pPr>
              <w:tabs>
                <w:tab w:val="decimal" w:pos="1044"/>
              </w:tabs>
              <w:suppressAutoHyphens/>
              <w:spacing w:before="90" w:after="54"/>
              <w:jc w:val="both"/>
            </w:pPr>
            <w:r>
              <w:t>$</w:t>
            </w:r>
            <w:r w:rsidR="000C6F8E">
              <w:t>____</w:t>
            </w:r>
          </w:p>
        </w:tc>
        <w:tc>
          <w:tcPr>
            <w:tcW w:w="1872" w:type="dxa"/>
          </w:tcPr>
          <w:p w:rsidR="00637280" w:rsidRDefault="00637280" w:rsidP="000C6F8E">
            <w:pPr>
              <w:suppressAutoHyphens/>
              <w:spacing w:before="90" w:after="54"/>
              <w:jc w:val="center"/>
            </w:pPr>
            <w:r>
              <w:t>$</w:t>
            </w:r>
            <w:r w:rsidR="000C6F8E">
              <w:t>2</w:t>
            </w:r>
            <w:r w:rsidR="00185806">
              <w:t>,</w:t>
            </w:r>
            <w:r w:rsidR="000C6F8E">
              <w:t>685</w:t>
            </w:r>
            <w:r w:rsidR="00164E6B">
              <w:t>,000</w:t>
            </w:r>
            <w:r>
              <w:t>.00</w:t>
            </w:r>
          </w:p>
        </w:tc>
        <w:tc>
          <w:tcPr>
            <w:tcW w:w="1566" w:type="dxa"/>
          </w:tcPr>
          <w:p w:rsidR="00637280" w:rsidRDefault="00637280" w:rsidP="00325C00">
            <w:pPr>
              <w:suppressAutoHyphens/>
              <w:spacing w:before="90" w:after="54"/>
              <w:jc w:val="center"/>
            </w:pPr>
            <w:r>
              <w:t>-0-</w:t>
            </w:r>
          </w:p>
        </w:tc>
        <w:tc>
          <w:tcPr>
            <w:tcW w:w="1872" w:type="dxa"/>
          </w:tcPr>
          <w:p w:rsidR="00637280" w:rsidRDefault="00853979" w:rsidP="00F67D5D">
            <w:pPr>
              <w:tabs>
                <w:tab w:val="decimal" w:pos="1118"/>
              </w:tabs>
              <w:suppressAutoHyphens/>
              <w:spacing w:before="90" w:after="54"/>
              <w:jc w:val="both"/>
            </w:pPr>
            <w:r>
              <w:t>$</w:t>
            </w:r>
            <w:r w:rsidR="000C6F8E">
              <w:t>____</w:t>
            </w:r>
          </w:p>
        </w:tc>
      </w:tr>
      <w:tr w:rsidR="00637280" w:rsidTr="003A31F2">
        <w:trPr>
          <w:jc w:val="center"/>
        </w:trPr>
        <w:tc>
          <w:tcPr>
            <w:tcW w:w="1710" w:type="dxa"/>
            <w:vAlign w:val="bottom"/>
          </w:tcPr>
          <w:p w:rsidR="00637280" w:rsidRDefault="00637280" w:rsidP="00325C00">
            <w:pPr>
              <w:suppressAutoHyphens/>
              <w:spacing w:before="90" w:after="54"/>
              <w:jc w:val="center"/>
              <w:rPr>
                <w:bCs/>
              </w:rPr>
            </w:pPr>
            <w:r>
              <w:rPr>
                <w:bCs/>
              </w:rPr>
              <w:t>Total</w:t>
            </w:r>
          </w:p>
        </w:tc>
        <w:tc>
          <w:tcPr>
            <w:tcW w:w="1620" w:type="dxa"/>
          </w:tcPr>
          <w:p w:rsidR="00637280" w:rsidRDefault="00853979" w:rsidP="00325C00">
            <w:pPr>
              <w:suppressAutoHyphens/>
              <w:spacing w:before="90" w:after="54"/>
              <w:jc w:val="center"/>
            </w:pPr>
            <w:r>
              <w:t>$</w:t>
            </w:r>
            <w:r w:rsidR="000C6F8E">
              <w:t>0</w:t>
            </w:r>
          </w:p>
        </w:tc>
        <w:tc>
          <w:tcPr>
            <w:tcW w:w="1710" w:type="dxa"/>
          </w:tcPr>
          <w:p w:rsidR="00637280" w:rsidRDefault="00853979" w:rsidP="00F67D5D">
            <w:pPr>
              <w:tabs>
                <w:tab w:val="decimal" w:pos="1044"/>
              </w:tabs>
              <w:suppressAutoHyphens/>
              <w:spacing w:before="90" w:after="54"/>
              <w:jc w:val="both"/>
            </w:pPr>
            <w:r>
              <w:t>$</w:t>
            </w:r>
            <w:r w:rsidR="000C6F8E">
              <w:t>____</w:t>
            </w:r>
          </w:p>
        </w:tc>
        <w:tc>
          <w:tcPr>
            <w:tcW w:w="1872" w:type="dxa"/>
          </w:tcPr>
          <w:p w:rsidR="00637280" w:rsidRDefault="00637280" w:rsidP="000C6F8E">
            <w:pPr>
              <w:suppressAutoHyphens/>
              <w:spacing w:before="90" w:after="54"/>
              <w:jc w:val="center"/>
            </w:pPr>
            <w:r>
              <w:t>$</w:t>
            </w:r>
            <w:r w:rsidR="000C6F8E">
              <w:t>2</w:t>
            </w:r>
            <w:r w:rsidR="00185806">
              <w:t>,</w:t>
            </w:r>
            <w:r w:rsidR="000C6F8E">
              <w:t>685</w:t>
            </w:r>
            <w:r w:rsidR="00164E6B">
              <w:t>,000</w:t>
            </w:r>
            <w:r>
              <w:t>.00</w:t>
            </w:r>
          </w:p>
        </w:tc>
        <w:tc>
          <w:tcPr>
            <w:tcW w:w="1566" w:type="dxa"/>
          </w:tcPr>
          <w:p w:rsidR="00637280" w:rsidRDefault="00637280" w:rsidP="00325C00">
            <w:pPr>
              <w:suppressAutoHyphens/>
              <w:spacing w:before="90" w:after="54"/>
              <w:jc w:val="center"/>
            </w:pPr>
            <w:r>
              <w:t>-0-</w:t>
            </w:r>
          </w:p>
        </w:tc>
        <w:tc>
          <w:tcPr>
            <w:tcW w:w="1872" w:type="dxa"/>
          </w:tcPr>
          <w:p w:rsidR="00637280" w:rsidRDefault="00853979" w:rsidP="00F67D5D">
            <w:pPr>
              <w:tabs>
                <w:tab w:val="decimal" w:pos="1118"/>
              </w:tabs>
              <w:suppressAutoHyphens/>
              <w:spacing w:before="90" w:after="54"/>
              <w:jc w:val="both"/>
            </w:pPr>
            <w:r>
              <w:t>$</w:t>
            </w:r>
            <w:r w:rsidR="000C6F8E">
              <w:t>____</w:t>
            </w:r>
          </w:p>
        </w:tc>
      </w:tr>
    </w:tbl>
    <w:p w:rsidR="00637280" w:rsidRDefault="00637280" w:rsidP="00637280">
      <w:pPr>
        <w:tabs>
          <w:tab w:val="center" w:pos="4680"/>
        </w:tabs>
        <w:suppressAutoHyphens/>
        <w:jc w:val="both"/>
      </w:pPr>
    </w:p>
    <w:p w:rsidR="00637280" w:rsidRDefault="00637280" w:rsidP="00637280">
      <w:pPr>
        <w:tabs>
          <w:tab w:val="center" w:pos="4680"/>
        </w:tabs>
        <w:suppressAutoHyphens/>
        <w:jc w:val="both"/>
      </w:pPr>
    </w:p>
    <w:p w:rsidR="00185806" w:rsidRPr="00185806" w:rsidRDefault="00185806" w:rsidP="00185806">
      <w:pPr>
        <w:tabs>
          <w:tab w:val="center" w:pos="4680"/>
        </w:tabs>
        <w:suppressAutoHyphens/>
        <w:rPr>
          <w:b/>
          <w:i/>
        </w:rPr>
      </w:pPr>
      <w:r w:rsidRPr="00185806">
        <w:rPr>
          <w:b/>
          <w:i/>
        </w:rPr>
        <w:t>Payment</w:t>
      </w:r>
      <w:r>
        <w:rPr>
          <w:b/>
          <w:i/>
        </w:rPr>
        <w:t>s Required on the Refunded 2010B</w:t>
      </w:r>
      <w:r w:rsidRPr="00185806">
        <w:rPr>
          <w:b/>
          <w:i/>
        </w:rPr>
        <w:t xml:space="preserve"> Bonds:</w:t>
      </w:r>
    </w:p>
    <w:p w:rsidR="00185806" w:rsidRPr="00AF2A52" w:rsidRDefault="00185806" w:rsidP="00185806">
      <w:pPr>
        <w:tabs>
          <w:tab w:val="center" w:pos="4680"/>
        </w:tabs>
        <w:suppressAutoHyphens/>
      </w:pPr>
    </w:p>
    <w:tbl>
      <w:tblPr>
        <w:tblW w:w="10350" w:type="dxa"/>
        <w:jc w:val="center"/>
        <w:tblLayout w:type="fixed"/>
        <w:tblCellMar>
          <w:left w:w="120" w:type="dxa"/>
          <w:right w:w="120" w:type="dxa"/>
        </w:tblCellMar>
        <w:tblLook w:val="0000" w:firstRow="0" w:lastRow="0" w:firstColumn="0" w:lastColumn="0" w:noHBand="0" w:noVBand="0"/>
      </w:tblPr>
      <w:tblGrid>
        <w:gridCol w:w="1710"/>
        <w:gridCol w:w="1620"/>
        <w:gridCol w:w="1710"/>
        <w:gridCol w:w="1872"/>
        <w:gridCol w:w="1566"/>
        <w:gridCol w:w="1872"/>
      </w:tblGrid>
      <w:tr w:rsidR="00185806" w:rsidTr="00690205">
        <w:trPr>
          <w:jc w:val="center"/>
        </w:trPr>
        <w:tc>
          <w:tcPr>
            <w:tcW w:w="1710" w:type="dxa"/>
            <w:vAlign w:val="bottom"/>
          </w:tcPr>
          <w:p w:rsidR="00185806" w:rsidRDefault="00185806" w:rsidP="00690205">
            <w:pPr>
              <w:suppressAutoHyphens/>
              <w:jc w:val="center"/>
              <w:rPr>
                <w:b/>
                <w:u w:val="single"/>
              </w:rPr>
            </w:pPr>
            <w:r>
              <w:rPr>
                <w:b/>
                <w:u w:val="single"/>
              </w:rPr>
              <w:t>Payment Date</w:t>
            </w:r>
          </w:p>
        </w:tc>
        <w:tc>
          <w:tcPr>
            <w:tcW w:w="1620" w:type="dxa"/>
            <w:vAlign w:val="bottom"/>
          </w:tcPr>
          <w:p w:rsidR="00185806" w:rsidRDefault="00185806" w:rsidP="00690205">
            <w:pPr>
              <w:suppressAutoHyphens/>
              <w:jc w:val="center"/>
              <w:rPr>
                <w:b/>
                <w:u w:val="single"/>
              </w:rPr>
            </w:pPr>
            <w:r>
              <w:rPr>
                <w:b/>
                <w:u w:val="single"/>
              </w:rPr>
              <w:t>Principal</w:t>
            </w:r>
          </w:p>
        </w:tc>
        <w:tc>
          <w:tcPr>
            <w:tcW w:w="1710" w:type="dxa"/>
            <w:vAlign w:val="bottom"/>
          </w:tcPr>
          <w:p w:rsidR="00185806" w:rsidRDefault="00185806" w:rsidP="00690205">
            <w:pPr>
              <w:suppressAutoHyphens/>
              <w:jc w:val="center"/>
              <w:rPr>
                <w:b/>
                <w:u w:val="single"/>
              </w:rPr>
            </w:pPr>
            <w:r>
              <w:rPr>
                <w:b/>
                <w:u w:val="single"/>
              </w:rPr>
              <w:t>Interest</w:t>
            </w:r>
          </w:p>
        </w:tc>
        <w:tc>
          <w:tcPr>
            <w:tcW w:w="1872" w:type="dxa"/>
            <w:vAlign w:val="bottom"/>
          </w:tcPr>
          <w:p w:rsidR="00185806" w:rsidRDefault="00185806" w:rsidP="00690205">
            <w:pPr>
              <w:suppressAutoHyphens/>
              <w:jc w:val="center"/>
              <w:rPr>
                <w:b/>
                <w:u w:val="single"/>
              </w:rPr>
            </w:pPr>
            <w:r>
              <w:rPr>
                <w:b/>
              </w:rPr>
              <w:t>Redeemed</w:t>
            </w:r>
            <w:r>
              <w:rPr>
                <w:b/>
                <w:u w:val="single"/>
              </w:rPr>
              <w:t xml:space="preserve"> Bonds</w:t>
            </w:r>
          </w:p>
        </w:tc>
        <w:tc>
          <w:tcPr>
            <w:tcW w:w="1566" w:type="dxa"/>
            <w:vAlign w:val="bottom"/>
          </w:tcPr>
          <w:p w:rsidR="00185806" w:rsidRDefault="00185806" w:rsidP="00690205">
            <w:pPr>
              <w:suppressAutoHyphens/>
              <w:jc w:val="center"/>
              <w:rPr>
                <w:b/>
                <w:u w:val="single"/>
              </w:rPr>
            </w:pPr>
            <w:r>
              <w:rPr>
                <w:b/>
              </w:rPr>
              <w:t>Redemption</w:t>
            </w:r>
            <w:r>
              <w:rPr>
                <w:b/>
                <w:u w:val="single"/>
              </w:rPr>
              <w:t xml:space="preserve"> Premium</w:t>
            </w:r>
          </w:p>
        </w:tc>
        <w:tc>
          <w:tcPr>
            <w:tcW w:w="1872" w:type="dxa"/>
            <w:vAlign w:val="bottom"/>
          </w:tcPr>
          <w:p w:rsidR="00185806" w:rsidRDefault="00185806" w:rsidP="00690205">
            <w:pPr>
              <w:suppressAutoHyphens/>
              <w:jc w:val="center"/>
              <w:rPr>
                <w:b/>
                <w:u w:val="single"/>
              </w:rPr>
            </w:pPr>
            <w:r>
              <w:rPr>
                <w:b/>
                <w:u w:val="single"/>
              </w:rPr>
              <w:t>Total</w:t>
            </w:r>
          </w:p>
        </w:tc>
      </w:tr>
      <w:tr w:rsidR="00185806" w:rsidTr="00690205">
        <w:trPr>
          <w:jc w:val="center"/>
        </w:trPr>
        <w:tc>
          <w:tcPr>
            <w:tcW w:w="1710" w:type="dxa"/>
          </w:tcPr>
          <w:p w:rsidR="00185806" w:rsidRDefault="00185806" w:rsidP="00690205">
            <w:pPr>
              <w:suppressAutoHyphens/>
            </w:pPr>
          </w:p>
        </w:tc>
        <w:tc>
          <w:tcPr>
            <w:tcW w:w="1620" w:type="dxa"/>
          </w:tcPr>
          <w:p w:rsidR="00185806" w:rsidRDefault="00185806" w:rsidP="00690205">
            <w:pPr>
              <w:tabs>
                <w:tab w:val="decimal" w:pos="885"/>
              </w:tabs>
              <w:suppressAutoHyphens/>
              <w:ind w:right="-1"/>
            </w:pPr>
          </w:p>
        </w:tc>
        <w:tc>
          <w:tcPr>
            <w:tcW w:w="1710" w:type="dxa"/>
          </w:tcPr>
          <w:p w:rsidR="00185806" w:rsidRDefault="00185806" w:rsidP="00690205">
            <w:pPr>
              <w:suppressAutoHyphens/>
              <w:ind w:right="209"/>
              <w:jc w:val="right"/>
            </w:pPr>
          </w:p>
        </w:tc>
        <w:tc>
          <w:tcPr>
            <w:tcW w:w="1872" w:type="dxa"/>
          </w:tcPr>
          <w:p w:rsidR="00185806" w:rsidRDefault="00185806" w:rsidP="00690205">
            <w:pPr>
              <w:suppressAutoHyphens/>
              <w:jc w:val="right"/>
            </w:pPr>
          </w:p>
        </w:tc>
        <w:tc>
          <w:tcPr>
            <w:tcW w:w="1566" w:type="dxa"/>
          </w:tcPr>
          <w:p w:rsidR="00185806" w:rsidRDefault="00185806" w:rsidP="00690205">
            <w:pPr>
              <w:suppressAutoHyphens/>
              <w:jc w:val="right"/>
            </w:pPr>
          </w:p>
        </w:tc>
        <w:tc>
          <w:tcPr>
            <w:tcW w:w="1872" w:type="dxa"/>
          </w:tcPr>
          <w:p w:rsidR="00185806" w:rsidRDefault="00185806" w:rsidP="00690205">
            <w:pPr>
              <w:suppressAutoHyphens/>
              <w:ind w:right="201"/>
              <w:jc w:val="right"/>
            </w:pPr>
          </w:p>
        </w:tc>
      </w:tr>
      <w:tr w:rsidR="00185806" w:rsidTr="00690205">
        <w:trPr>
          <w:jc w:val="center"/>
        </w:trPr>
        <w:tc>
          <w:tcPr>
            <w:tcW w:w="1710" w:type="dxa"/>
            <w:vAlign w:val="bottom"/>
          </w:tcPr>
          <w:p w:rsidR="00185806" w:rsidRDefault="00185806" w:rsidP="00690205">
            <w:pPr>
              <w:suppressAutoHyphens/>
              <w:spacing w:before="90" w:after="54"/>
              <w:jc w:val="center"/>
              <w:rPr>
                <w:bCs/>
              </w:rPr>
            </w:pPr>
            <w:r>
              <w:rPr>
                <w:bCs/>
              </w:rPr>
              <w:t>12-01-2020</w:t>
            </w:r>
          </w:p>
        </w:tc>
        <w:tc>
          <w:tcPr>
            <w:tcW w:w="1620" w:type="dxa"/>
          </w:tcPr>
          <w:p w:rsidR="00185806" w:rsidRDefault="00185806" w:rsidP="00690205">
            <w:pPr>
              <w:suppressAutoHyphens/>
              <w:spacing w:before="90" w:after="54"/>
              <w:jc w:val="center"/>
            </w:pPr>
            <w:r>
              <w:t>$</w:t>
            </w:r>
            <w:r w:rsidR="000C6F8E">
              <w:t>0</w:t>
            </w:r>
          </w:p>
        </w:tc>
        <w:tc>
          <w:tcPr>
            <w:tcW w:w="1710" w:type="dxa"/>
          </w:tcPr>
          <w:p w:rsidR="00185806" w:rsidRDefault="00185806" w:rsidP="00F67D5D">
            <w:pPr>
              <w:tabs>
                <w:tab w:val="decimal" w:pos="1044"/>
              </w:tabs>
              <w:suppressAutoHyphens/>
              <w:spacing w:before="90" w:after="54"/>
              <w:jc w:val="both"/>
            </w:pPr>
            <w:r>
              <w:t>$</w:t>
            </w:r>
            <w:r w:rsidR="000C6F8E">
              <w:t>___</w:t>
            </w:r>
          </w:p>
        </w:tc>
        <w:tc>
          <w:tcPr>
            <w:tcW w:w="1872" w:type="dxa"/>
          </w:tcPr>
          <w:p w:rsidR="00185806" w:rsidRDefault="00185806" w:rsidP="0070745E">
            <w:pPr>
              <w:suppressAutoHyphens/>
              <w:spacing w:before="90" w:after="54"/>
              <w:jc w:val="center"/>
            </w:pPr>
            <w:r>
              <w:t>$</w:t>
            </w:r>
            <w:r w:rsidR="0070745E">
              <w:t>4</w:t>
            </w:r>
            <w:r>
              <w:t>,</w:t>
            </w:r>
            <w:r w:rsidR="0070745E">
              <w:t>930</w:t>
            </w:r>
            <w:r>
              <w:t>,000.00</w:t>
            </w:r>
          </w:p>
        </w:tc>
        <w:tc>
          <w:tcPr>
            <w:tcW w:w="1566" w:type="dxa"/>
          </w:tcPr>
          <w:p w:rsidR="00185806" w:rsidRDefault="00185806" w:rsidP="00690205">
            <w:pPr>
              <w:suppressAutoHyphens/>
              <w:spacing w:before="90" w:after="54"/>
              <w:jc w:val="center"/>
            </w:pPr>
            <w:r>
              <w:t>-0-</w:t>
            </w:r>
          </w:p>
        </w:tc>
        <w:tc>
          <w:tcPr>
            <w:tcW w:w="1872" w:type="dxa"/>
          </w:tcPr>
          <w:p w:rsidR="00185806" w:rsidRDefault="00185806" w:rsidP="00F67D5D">
            <w:pPr>
              <w:tabs>
                <w:tab w:val="decimal" w:pos="1118"/>
              </w:tabs>
              <w:suppressAutoHyphens/>
              <w:spacing w:before="90" w:after="54"/>
              <w:jc w:val="both"/>
            </w:pPr>
            <w:r>
              <w:t>$</w:t>
            </w:r>
            <w:r w:rsidR="000C6F8E">
              <w:t>____</w:t>
            </w:r>
          </w:p>
        </w:tc>
      </w:tr>
      <w:tr w:rsidR="00185806" w:rsidTr="00690205">
        <w:trPr>
          <w:jc w:val="center"/>
        </w:trPr>
        <w:tc>
          <w:tcPr>
            <w:tcW w:w="1710" w:type="dxa"/>
            <w:vAlign w:val="bottom"/>
          </w:tcPr>
          <w:p w:rsidR="00185806" w:rsidRDefault="00185806" w:rsidP="00690205">
            <w:pPr>
              <w:suppressAutoHyphens/>
              <w:spacing w:before="90" w:after="54"/>
              <w:jc w:val="center"/>
              <w:rPr>
                <w:bCs/>
              </w:rPr>
            </w:pPr>
            <w:r>
              <w:rPr>
                <w:bCs/>
              </w:rPr>
              <w:t>Total</w:t>
            </w:r>
          </w:p>
        </w:tc>
        <w:tc>
          <w:tcPr>
            <w:tcW w:w="1620" w:type="dxa"/>
          </w:tcPr>
          <w:p w:rsidR="00185806" w:rsidRDefault="00185806" w:rsidP="00690205">
            <w:pPr>
              <w:suppressAutoHyphens/>
              <w:spacing w:before="90" w:after="54"/>
              <w:jc w:val="center"/>
            </w:pPr>
            <w:r>
              <w:t>$</w:t>
            </w:r>
            <w:r w:rsidR="000C6F8E">
              <w:t>0</w:t>
            </w:r>
          </w:p>
        </w:tc>
        <w:tc>
          <w:tcPr>
            <w:tcW w:w="1710" w:type="dxa"/>
          </w:tcPr>
          <w:p w:rsidR="00185806" w:rsidRDefault="00185806" w:rsidP="00F67D5D">
            <w:pPr>
              <w:tabs>
                <w:tab w:val="decimal" w:pos="1044"/>
              </w:tabs>
              <w:suppressAutoHyphens/>
              <w:spacing w:before="90" w:after="54"/>
              <w:jc w:val="both"/>
            </w:pPr>
            <w:r>
              <w:t>$</w:t>
            </w:r>
            <w:r w:rsidR="000C6F8E">
              <w:t>___</w:t>
            </w:r>
          </w:p>
        </w:tc>
        <w:tc>
          <w:tcPr>
            <w:tcW w:w="1872" w:type="dxa"/>
          </w:tcPr>
          <w:p w:rsidR="00185806" w:rsidRDefault="0070745E" w:rsidP="0070745E">
            <w:pPr>
              <w:suppressAutoHyphens/>
              <w:spacing w:before="90" w:after="54"/>
              <w:jc w:val="center"/>
            </w:pPr>
            <w:r>
              <w:t>$4</w:t>
            </w:r>
            <w:r w:rsidR="00185806">
              <w:t>,</w:t>
            </w:r>
            <w:r>
              <w:t>930</w:t>
            </w:r>
            <w:r w:rsidR="00185806">
              <w:t>,000.00</w:t>
            </w:r>
          </w:p>
        </w:tc>
        <w:tc>
          <w:tcPr>
            <w:tcW w:w="1566" w:type="dxa"/>
          </w:tcPr>
          <w:p w:rsidR="00185806" w:rsidRDefault="00185806" w:rsidP="00690205">
            <w:pPr>
              <w:suppressAutoHyphens/>
              <w:spacing w:before="90" w:after="54"/>
              <w:jc w:val="center"/>
            </w:pPr>
            <w:r>
              <w:t>-0-</w:t>
            </w:r>
          </w:p>
        </w:tc>
        <w:tc>
          <w:tcPr>
            <w:tcW w:w="1872" w:type="dxa"/>
          </w:tcPr>
          <w:p w:rsidR="00185806" w:rsidRDefault="00185806" w:rsidP="00F67D5D">
            <w:pPr>
              <w:tabs>
                <w:tab w:val="decimal" w:pos="1118"/>
              </w:tabs>
              <w:suppressAutoHyphens/>
              <w:spacing w:before="90" w:after="54"/>
              <w:jc w:val="both"/>
            </w:pPr>
            <w:r>
              <w:t>$</w:t>
            </w:r>
            <w:r w:rsidR="000C6F8E">
              <w:t>____</w:t>
            </w:r>
          </w:p>
        </w:tc>
      </w:tr>
    </w:tbl>
    <w:p w:rsidR="00185806" w:rsidRDefault="00185806" w:rsidP="00185806">
      <w:pPr>
        <w:tabs>
          <w:tab w:val="center" w:pos="4680"/>
        </w:tabs>
        <w:suppressAutoHyphens/>
        <w:jc w:val="both"/>
      </w:pPr>
    </w:p>
    <w:p w:rsidR="00185806" w:rsidRDefault="00185806" w:rsidP="00637280">
      <w:pPr>
        <w:tabs>
          <w:tab w:val="center" w:pos="4680"/>
        </w:tabs>
        <w:suppressAutoHyphens/>
        <w:jc w:val="both"/>
      </w:pPr>
    </w:p>
    <w:p w:rsidR="0070745E" w:rsidRPr="00185806" w:rsidRDefault="0070745E" w:rsidP="0070745E">
      <w:pPr>
        <w:tabs>
          <w:tab w:val="center" w:pos="4680"/>
        </w:tabs>
        <w:suppressAutoHyphens/>
        <w:rPr>
          <w:b/>
          <w:i/>
        </w:rPr>
      </w:pPr>
      <w:r w:rsidRPr="00185806">
        <w:rPr>
          <w:b/>
          <w:i/>
        </w:rPr>
        <w:t>Payment</w:t>
      </w:r>
      <w:r>
        <w:rPr>
          <w:b/>
          <w:i/>
        </w:rPr>
        <w:t>s Required on the Refunded 2012</w:t>
      </w:r>
      <w:r w:rsidRPr="00185806">
        <w:rPr>
          <w:b/>
          <w:i/>
        </w:rPr>
        <w:t xml:space="preserve"> Bonds:</w:t>
      </w:r>
    </w:p>
    <w:p w:rsidR="0070745E" w:rsidRPr="00AF2A52" w:rsidRDefault="0070745E" w:rsidP="0070745E">
      <w:pPr>
        <w:tabs>
          <w:tab w:val="center" w:pos="4680"/>
        </w:tabs>
        <w:suppressAutoHyphens/>
      </w:pPr>
    </w:p>
    <w:tbl>
      <w:tblPr>
        <w:tblW w:w="10350" w:type="dxa"/>
        <w:jc w:val="center"/>
        <w:tblLayout w:type="fixed"/>
        <w:tblCellMar>
          <w:left w:w="120" w:type="dxa"/>
          <w:right w:w="120" w:type="dxa"/>
        </w:tblCellMar>
        <w:tblLook w:val="0000" w:firstRow="0" w:lastRow="0" w:firstColumn="0" w:lastColumn="0" w:noHBand="0" w:noVBand="0"/>
      </w:tblPr>
      <w:tblGrid>
        <w:gridCol w:w="1710"/>
        <w:gridCol w:w="1620"/>
        <w:gridCol w:w="1710"/>
        <w:gridCol w:w="1872"/>
        <w:gridCol w:w="1566"/>
        <w:gridCol w:w="1872"/>
      </w:tblGrid>
      <w:tr w:rsidR="0070745E" w:rsidTr="00D02825">
        <w:trPr>
          <w:jc w:val="center"/>
        </w:trPr>
        <w:tc>
          <w:tcPr>
            <w:tcW w:w="1710" w:type="dxa"/>
            <w:vAlign w:val="bottom"/>
          </w:tcPr>
          <w:p w:rsidR="0070745E" w:rsidRDefault="0070745E" w:rsidP="00D02825">
            <w:pPr>
              <w:suppressAutoHyphens/>
              <w:jc w:val="center"/>
              <w:rPr>
                <w:b/>
                <w:u w:val="single"/>
              </w:rPr>
            </w:pPr>
            <w:r>
              <w:rPr>
                <w:b/>
                <w:u w:val="single"/>
              </w:rPr>
              <w:t>Payment Date</w:t>
            </w:r>
          </w:p>
        </w:tc>
        <w:tc>
          <w:tcPr>
            <w:tcW w:w="1620" w:type="dxa"/>
            <w:vAlign w:val="bottom"/>
          </w:tcPr>
          <w:p w:rsidR="0070745E" w:rsidRDefault="0070745E" w:rsidP="00D02825">
            <w:pPr>
              <w:suppressAutoHyphens/>
              <w:jc w:val="center"/>
              <w:rPr>
                <w:b/>
                <w:u w:val="single"/>
              </w:rPr>
            </w:pPr>
            <w:r>
              <w:rPr>
                <w:b/>
                <w:u w:val="single"/>
              </w:rPr>
              <w:t>Principal</w:t>
            </w:r>
          </w:p>
        </w:tc>
        <w:tc>
          <w:tcPr>
            <w:tcW w:w="1710" w:type="dxa"/>
            <w:vAlign w:val="bottom"/>
          </w:tcPr>
          <w:p w:rsidR="0070745E" w:rsidRDefault="0070745E" w:rsidP="00D02825">
            <w:pPr>
              <w:suppressAutoHyphens/>
              <w:jc w:val="center"/>
              <w:rPr>
                <w:b/>
                <w:u w:val="single"/>
              </w:rPr>
            </w:pPr>
            <w:r>
              <w:rPr>
                <w:b/>
                <w:u w:val="single"/>
              </w:rPr>
              <w:t>Interest</w:t>
            </w:r>
          </w:p>
        </w:tc>
        <w:tc>
          <w:tcPr>
            <w:tcW w:w="1872" w:type="dxa"/>
            <w:vAlign w:val="bottom"/>
          </w:tcPr>
          <w:p w:rsidR="0070745E" w:rsidRDefault="0070745E" w:rsidP="00D02825">
            <w:pPr>
              <w:suppressAutoHyphens/>
              <w:jc w:val="center"/>
              <w:rPr>
                <w:b/>
                <w:u w:val="single"/>
              </w:rPr>
            </w:pPr>
            <w:r>
              <w:rPr>
                <w:b/>
              </w:rPr>
              <w:t>Redeemed</w:t>
            </w:r>
            <w:r>
              <w:rPr>
                <w:b/>
                <w:u w:val="single"/>
              </w:rPr>
              <w:t xml:space="preserve"> Bonds</w:t>
            </w:r>
          </w:p>
        </w:tc>
        <w:tc>
          <w:tcPr>
            <w:tcW w:w="1566" w:type="dxa"/>
            <w:vAlign w:val="bottom"/>
          </w:tcPr>
          <w:p w:rsidR="0070745E" w:rsidRDefault="0070745E" w:rsidP="00D02825">
            <w:pPr>
              <w:suppressAutoHyphens/>
              <w:jc w:val="center"/>
              <w:rPr>
                <w:b/>
                <w:u w:val="single"/>
              </w:rPr>
            </w:pPr>
            <w:r>
              <w:rPr>
                <w:b/>
              </w:rPr>
              <w:t>Redemption</w:t>
            </w:r>
            <w:r>
              <w:rPr>
                <w:b/>
                <w:u w:val="single"/>
              </w:rPr>
              <w:t xml:space="preserve"> Premium</w:t>
            </w:r>
          </w:p>
        </w:tc>
        <w:tc>
          <w:tcPr>
            <w:tcW w:w="1872" w:type="dxa"/>
            <w:vAlign w:val="bottom"/>
          </w:tcPr>
          <w:p w:rsidR="0070745E" w:rsidRDefault="0070745E" w:rsidP="00D02825">
            <w:pPr>
              <w:suppressAutoHyphens/>
              <w:jc w:val="center"/>
              <w:rPr>
                <w:b/>
                <w:u w:val="single"/>
              </w:rPr>
            </w:pPr>
            <w:r>
              <w:rPr>
                <w:b/>
                <w:u w:val="single"/>
              </w:rPr>
              <w:t>Total</w:t>
            </w:r>
          </w:p>
        </w:tc>
      </w:tr>
      <w:tr w:rsidR="0070745E" w:rsidTr="00D02825">
        <w:trPr>
          <w:jc w:val="center"/>
        </w:trPr>
        <w:tc>
          <w:tcPr>
            <w:tcW w:w="1710" w:type="dxa"/>
          </w:tcPr>
          <w:p w:rsidR="0070745E" w:rsidRDefault="0070745E" w:rsidP="00D02825">
            <w:pPr>
              <w:suppressAutoHyphens/>
            </w:pPr>
          </w:p>
        </w:tc>
        <w:tc>
          <w:tcPr>
            <w:tcW w:w="1620" w:type="dxa"/>
          </w:tcPr>
          <w:p w:rsidR="0070745E" w:rsidRDefault="0070745E" w:rsidP="00D02825">
            <w:pPr>
              <w:tabs>
                <w:tab w:val="decimal" w:pos="885"/>
              </w:tabs>
              <w:suppressAutoHyphens/>
              <w:ind w:right="-1"/>
            </w:pPr>
          </w:p>
        </w:tc>
        <w:tc>
          <w:tcPr>
            <w:tcW w:w="1710" w:type="dxa"/>
          </w:tcPr>
          <w:p w:rsidR="0070745E" w:rsidRDefault="0070745E" w:rsidP="00D02825">
            <w:pPr>
              <w:suppressAutoHyphens/>
              <w:ind w:right="209"/>
              <w:jc w:val="right"/>
            </w:pPr>
          </w:p>
        </w:tc>
        <w:tc>
          <w:tcPr>
            <w:tcW w:w="1872" w:type="dxa"/>
          </w:tcPr>
          <w:p w:rsidR="0070745E" w:rsidRDefault="0070745E" w:rsidP="00D02825">
            <w:pPr>
              <w:suppressAutoHyphens/>
              <w:jc w:val="right"/>
            </w:pPr>
          </w:p>
        </w:tc>
        <w:tc>
          <w:tcPr>
            <w:tcW w:w="1566" w:type="dxa"/>
          </w:tcPr>
          <w:p w:rsidR="0070745E" w:rsidRDefault="0070745E" w:rsidP="00D02825">
            <w:pPr>
              <w:suppressAutoHyphens/>
              <w:jc w:val="right"/>
            </w:pPr>
          </w:p>
        </w:tc>
        <w:tc>
          <w:tcPr>
            <w:tcW w:w="1872" w:type="dxa"/>
          </w:tcPr>
          <w:p w:rsidR="0070745E" w:rsidRDefault="0070745E" w:rsidP="00D02825">
            <w:pPr>
              <w:suppressAutoHyphens/>
              <w:ind w:right="201"/>
              <w:jc w:val="right"/>
            </w:pPr>
          </w:p>
        </w:tc>
      </w:tr>
      <w:tr w:rsidR="0070745E" w:rsidTr="00D02825">
        <w:trPr>
          <w:jc w:val="center"/>
        </w:trPr>
        <w:tc>
          <w:tcPr>
            <w:tcW w:w="1710" w:type="dxa"/>
            <w:vAlign w:val="bottom"/>
          </w:tcPr>
          <w:p w:rsidR="0070745E" w:rsidRDefault="0070745E" w:rsidP="00D02825">
            <w:pPr>
              <w:suppressAutoHyphens/>
              <w:spacing w:before="90" w:after="54"/>
              <w:jc w:val="center"/>
              <w:rPr>
                <w:bCs/>
              </w:rPr>
            </w:pPr>
            <w:r>
              <w:rPr>
                <w:bCs/>
              </w:rPr>
              <w:t>12-01-2020</w:t>
            </w:r>
          </w:p>
        </w:tc>
        <w:tc>
          <w:tcPr>
            <w:tcW w:w="1620" w:type="dxa"/>
          </w:tcPr>
          <w:p w:rsidR="0070745E" w:rsidRDefault="0070745E" w:rsidP="00D02825">
            <w:pPr>
              <w:suppressAutoHyphens/>
              <w:spacing w:before="90" w:after="54"/>
              <w:jc w:val="center"/>
            </w:pPr>
            <w:r>
              <w:t>$0</w:t>
            </w:r>
          </w:p>
        </w:tc>
        <w:tc>
          <w:tcPr>
            <w:tcW w:w="1710" w:type="dxa"/>
          </w:tcPr>
          <w:p w:rsidR="0070745E" w:rsidRDefault="0070745E" w:rsidP="00F67D5D">
            <w:pPr>
              <w:tabs>
                <w:tab w:val="decimal" w:pos="1044"/>
              </w:tabs>
              <w:suppressAutoHyphens/>
              <w:spacing w:before="90" w:after="54"/>
              <w:jc w:val="both"/>
            </w:pPr>
            <w:r>
              <w:t>$____</w:t>
            </w:r>
          </w:p>
        </w:tc>
        <w:tc>
          <w:tcPr>
            <w:tcW w:w="1872" w:type="dxa"/>
          </w:tcPr>
          <w:p w:rsidR="0070745E" w:rsidRDefault="0070745E" w:rsidP="0070745E">
            <w:pPr>
              <w:suppressAutoHyphens/>
              <w:spacing w:before="90" w:after="54"/>
              <w:jc w:val="center"/>
            </w:pPr>
            <w:r>
              <w:t>$10,390,000.00</w:t>
            </w:r>
          </w:p>
        </w:tc>
        <w:tc>
          <w:tcPr>
            <w:tcW w:w="1566" w:type="dxa"/>
          </w:tcPr>
          <w:p w:rsidR="0070745E" w:rsidRDefault="0070745E" w:rsidP="00D02825">
            <w:pPr>
              <w:suppressAutoHyphens/>
              <w:spacing w:before="90" w:after="54"/>
              <w:jc w:val="center"/>
            </w:pPr>
            <w:r>
              <w:t>-0-</w:t>
            </w:r>
          </w:p>
        </w:tc>
        <w:tc>
          <w:tcPr>
            <w:tcW w:w="1872" w:type="dxa"/>
          </w:tcPr>
          <w:p w:rsidR="0070745E" w:rsidRDefault="0070745E" w:rsidP="00F67D5D">
            <w:pPr>
              <w:tabs>
                <w:tab w:val="decimal" w:pos="1118"/>
              </w:tabs>
              <w:suppressAutoHyphens/>
              <w:spacing w:before="90" w:after="54"/>
              <w:jc w:val="both"/>
            </w:pPr>
            <w:r>
              <w:t>$____</w:t>
            </w:r>
          </w:p>
        </w:tc>
      </w:tr>
      <w:tr w:rsidR="0070745E" w:rsidTr="00D02825">
        <w:trPr>
          <w:jc w:val="center"/>
        </w:trPr>
        <w:tc>
          <w:tcPr>
            <w:tcW w:w="1710" w:type="dxa"/>
            <w:vAlign w:val="bottom"/>
          </w:tcPr>
          <w:p w:rsidR="0070745E" w:rsidRDefault="0070745E" w:rsidP="00D02825">
            <w:pPr>
              <w:suppressAutoHyphens/>
              <w:spacing w:before="90" w:after="54"/>
              <w:jc w:val="center"/>
              <w:rPr>
                <w:bCs/>
              </w:rPr>
            </w:pPr>
            <w:r>
              <w:rPr>
                <w:bCs/>
              </w:rPr>
              <w:t>06-01-202</w:t>
            </w:r>
            <w:r w:rsidR="00766EFB">
              <w:rPr>
                <w:bCs/>
              </w:rPr>
              <w:t>1</w:t>
            </w:r>
          </w:p>
        </w:tc>
        <w:tc>
          <w:tcPr>
            <w:tcW w:w="1620" w:type="dxa"/>
          </w:tcPr>
          <w:p w:rsidR="0070745E" w:rsidRDefault="0070745E" w:rsidP="00D02825">
            <w:pPr>
              <w:suppressAutoHyphens/>
              <w:spacing w:before="90" w:after="54"/>
              <w:jc w:val="center"/>
            </w:pPr>
            <w:r>
              <w:t>-0-</w:t>
            </w:r>
          </w:p>
        </w:tc>
        <w:tc>
          <w:tcPr>
            <w:tcW w:w="1710" w:type="dxa"/>
          </w:tcPr>
          <w:p w:rsidR="0070745E" w:rsidRDefault="0070745E" w:rsidP="00F67D5D">
            <w:pPr>
              <w:tabs>
                <w:tab w:val="decimal" w:pos="1044"/>
              </w:tabs>
              <w:suppressAutoHyphens/>
              <w:spacing w:before="90" w:after="54"/>
              <w:jc w:val="both"/>
            </w:pPr>
            <w:r>
              <w:t>_____</w:t>
            </w:r>
          </w:p>
        </w:tc>
        <w:tc>
          <w:tcPr>
            <w:tcW w:w="1872" w:type="dxa"/>
          </w:tcPr>
          <w:p w:rsidR="0070745E" w:rsidRDefault="0070745E" w:rsidP="00D02825">
            <w:pPr>
              <w:suppressAutoHyphens/>
              <w:spacing w:before="90" w:after="54"/>
              <w:jc w:val="center"/>
            </w:pPr>
            <w:r>
              <w:t>________</w:t>
            </w:r>
          </w:p>
        </w:tc>
        <w:tc>
          <w:tcPr>
            <w:tcW w:w="1566" w:type="dxa"/>
          </w:tcPr>
          <w:p w:rsidR="0070745E" w:rsidRDefault="0070745E" w:rsidP="00D02825">
            <w:pPr>
              <w:suppressAutoHyphens/>
              <w:spacing w:before="90" w:after="54"/>
              <w:jc w:val="center"/>
            </w:pPr>
            <w:r>
              <w:t>-0-</w:t>
            </w:r>
          </w:p>
        </w:tc>
        <w:tc>
          <w:tcPr>
            <w:tcW w:w="1872" w:type="dxa"/>
          </w:tcPr>
          <w:p w:rsidR="0070745E" w:rsidRDefault="0070745E" w:rsidP="00F67D5D">
            <w:pPr>
              <w:tabs>
                <w:tab w:val="decimal" w:pos="1118"/>
              </w:tabs>
              <w:suppressAutoHyphens/>
              <w:spacing w:before="90" w:after="54"/>
              <w:jc w:val="both"/>
            </w:pPr>
            <w:r>
              <w:t>_____</w:t>
            </w:r>
          </w:p>
        </w:tc>
      </w:tr>
      <w:tr w:rsidR="0070745E" w:rsidTr="00D02825">
        <w:trPr>
          <w:jc w:val="center"/>
        </w:trPr>
        <w:tc>
          <w:tcPr>
            <w:tcW w:w="1710" w:type="dxa"/>
            <w:vAlign w:val="bottom"/>
          </w:tcPr>
          <w:p w:rsidR="0070745E" w:rsidRDefault="0070745E" w:rsidP="00D02825">
            <w:pPr>
              <w:suppressAutoHyphens/>
              <w:spacing w:before="90" w:after="54"/>
              <w:jc w:val="center"/>
              <w:rPr>
                <w:bCs/>
              </w:rPr>
            </w:pPr>
            <w:r>
              <w:rPr>
                <w:bCs/>
              </w:rPr>
              <w:t>12-01-202</w:t>
            </w:r>
            <w:r w:rsidR="00766EFB">
              <w:rPr>
                <w:bCs/>
              </w:rPr>
              <w:t>1</w:t>
            </w:r>
          </w:p>
        </w:tc>
        <w:tc>
          <w:tcPr>
            <w:tcW w:w="1620" w:type="dxa"/>
          </w:tcPr>
          <w:p w:rsidR="0070745E" w:rsidRDefault="0070745E" w:rsidP="00D02825">
            <w:pPr>
              <w:suppressAutoHyphens/>
              <w:spacing w:before="90" w:after="54"/>
              <w:jc w:val="center"/>
            </w:pPr>
            <w:r>
              <w:t>-0-</w:t>
            </w:r>
          </w:p>
        </w:tc>
        <w:tc>
          <w:tcPr>
            <w:tcW w:w="1710" w:type="dxa"/>
          </w:tcPr>
          <w:p w:rsidR="0070745E" w:rsidRDefault="0070745E" w:rsidP="00F67D5D">
            <w:pPr>
              <w:tabs>
                <w:tab w:val="decimal" w:pos="1044"/>
              </w:tabs>
              <w:suppressAutoHyphens/>
              <w:spacing w:before="90" w:after="54"/>
              <w:jc w:val="both"/>
            </w:pPr>
            <w:r>
              <w:t>_____</w:t>
            </w:r>
          </w:p>
        </w:tc>
        <w:tc>
          <w:tcPr>
            <w:tcW w:w="1872" w:type="dxa"/>
          </w:tcPr>
          <w:p w:rsidR="0070745E" w:rsidRDefault="0070745E" w:rsidP="00D02825">
            <w:pPr>
              <w:suppressAutoHyphens/>
              <w:spacing w:before="90" w:after="54"/>
              <w:jc w:val="center"/>
            </w:pPr>
            <w:r>
              <w:t>________</w:t>
            </w:r>
          </w:p>
        </w:tc>
        <w:tc>
          <w:tcPr>
            <w:tcW w:w="1566" w:type="dxa"/>
          </w:tcPr>
          <w:p w:rsidR="0070745E" w:rsidRDefault="0070745E" w:rsidP="00D02825">
            <w:pPr>
              <w:suppressAutoHyphens/>
              <w:spacing w:before="90" w:after="54"/>
              <w:jc w:val="center"/>
            </w:pPr>
            <w:r>
              <w:t>-0-</w:t>
            </w:r>
          </w:p>
        </w:tc>
        <w:tc>
          <w:tcPr>
            <w:tcW w:w="1872" w:type="dxa"/>
          </w:tcPr>
          <w:p w:rsidR="0070745E" w:rsidRDefault="0070745E" w:rsidP="00F67D5D">
            <w:pPr>
              <w:tabs>
                <w:tab w:val="decimal" w:pos="1118"/>
              </w:tabs>
              <w:suppressAutoHyphens/>
              <w:spacing w:before="90" w:after="54"/>
              <w:jc w:val="both"/>
            </w:pPr>
            <w:r>
              <w:t>_____</w:t>
            </w:r>
          </w:p>
        </w:tc>
      </w:tr>
      <w:tr w:rsidR="0070745E" w:rsidTr="00D02825">
        <w:trPr>
          <w:jc w:val="center"/>
        </w:trPr>
        <w:tc>
          <w:tcPr>
            <w:tcW w:w="1710" w:type="dxa"/>
            <w:vAlign w:val="bottom"/>
          </w:tcPr>
          <w:p w:rsidR="0070745E" w:rsidRDefault="0070745E" w:rsidP="00D02825">
            <w:pPr>
              <w:suppressAutoHyphens/>
              <w:spacing w:before="90" w:after="54"/>
              <w:jc w:val="center"/>
              <w:rPr>
                <w:bCs/>
              </w:rPr>
            </w:pPr>
            <w:r>
              <w:rPr>
                <w:bCs/>
              </w:rPr>
              <w:t>Total</w:t>
            </w:r>
          </w:p>
        </w:tc>
        <w:tc>
          <w:tcPr>
            <w:tcW w:w="1620" w:type="dxa"/>
          </w:tcPr>
          <w:p w:rsidR="0070745E" w:rsidRDefault="0070745E" w:rsidP="00D02825">
            <w:pPr>
              <w:suppressAutoHyphens/>
              <w:spacing w:before="90" w:after="54"/>
              <w:jc w:val="center"/>
            </w:pPr>
            <w:r>
              <w:t>$0</w:t>
            </w:r>
          </w:p>
        </w:tc>
        <w:tc>
          <w:tcPr>
            <w:tcW w:w="1710" w:type="dxa"/>
          </w:tcPr>
          <w:p w:rsidR="0070745E" w:rsidRDefault="0070745E" w:rsidP="00F67D5D">
            <w:pPr>
              <w:tabs>
                <w:tab w:val="decimal" w:pos="1044"/>
              </w:tabs>
              <w:suppressAutoHyphens/>
              <w:spacing w:before="90" w:after="54"/>
              <w:jc w:val="both"/>
            </w:pPr>
            <w:r>
              <w:t>$____</w:t>
            </w:r>
          </w:p>
        </w:tc>
        <w:tc>
          <w:tcPr>
            <w:tcW w:w="1872" w:type="dxa"/>
          </w:tcPr>
          <w:p w:rsidR="0070745E" w:rsidRDefault="0070745E" w:rsidP="0070745E">
            <w:pPr>
              <w:suppressAutoHyphens/>
              <w:spacing w:before="90" w:after="54"/>
              <w:jc w:val="center"/>
            </w:pPr>
            <w:r>
              <w:t>$10,390,000.00</w:t>
            </w:r>
          </w:p>
        </w:tc>
        <w:tc>
          <w:tcPr>
            <w:tcW w:w="1566" w:type="dxa"/>
          </w:tcPr>
          <w:p w:rsidR="0070745E" w:rsidRDefault="0070745E" w:rsidP="00D02825">
            <w:pPr>
              <w:suppressAutoHyphens/>
              <w:spacing w:before="90" w:after="54"/>
              <w:jc w:val="center"/>
            </w:pPr>
            <w:r>
              <w:t>-0-</w:t>
            </w:r>
          </w:p>
        </w:tc>
        <w:tc>
          <w:tcPr>
            <w:tcW w:w="1872" w:type="dxa"/>
          </w:tcPr>
          <w:p w:rsidR="0070745E" w:rsidRDefault="0070745E" w:rsidP="00F67D5D">
            <w:pPr>
              <w:tabs>
                <w:tab w:val="decimal" w:pos="1118"/>
              </w:tabs>
              <w:suppressAutoHyphens/>
              <w:spacing w:before="90" w:after="54"/>
              <w:jc w:val="both"/>
            </w:pPr>
            <w:r>
              <w:t>$____</w:t>
            </w:r>
          </w:p>
        </w:tc>
      </w:tr>
    </w:tbl>
    <w:p w:rsidR="0070745E" w:rsidRDefault="0070745E" w:rsidP="0070745E">
      <w:pPr>
        <w:tabs>
          <w:tab w:val="center" w:pos="4680"/>
        </w:tabs>
        <w:suppressAutoHyphens/>
        <w:jc w:val="both"/>
      </w:pPr>
    </w:p>
    <w:p w:rsidR="00637280" w:rsidRDefault="00637280" w:rsidP="00637280">
      <w:pPr>
        <w:tabs>
          <w:tab w:val="center" w:pos="4680"/>
        </w:tabs>
        <w:suppressAutoHyphens/>
        <w:jc w:val="center"/>
        <w:rPr>
          <w:b/>
        </w:rPr>
        <w:sectPr w:rsidR="00637280">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720" w:footer="720" w:gutter="0"/>
          <w:paperSrc w:first="14" w:other="14"/>
          <w:pgNumType w:start="1"/>
          <w:cols w:space="720"/>
          <w:noEndnote/>
        </w:sectPr>
      </w:pPr>
    </w:p>
    <w:p w:rsidR="00935DA0" w:rsidRDefault="00935DA0" w:rsidP="00935DA0">
      <w:pPr>
        <w:tabs>
          <w:tab w:val="center" w:pos="4680"/>
        </w:tabs>
        <w:suppressAutoHyphens/>
        <w:jc w:val="center"/>
        <w:outlineLvl w:val="0"/>
        <w:rPr>
          <w:b/>
        </w:rPr>
      </w:pPr>
      <w:r>
        <w:rPr>
          <w:b/>
        </w:rPr>
        <w:lastRenderedPageBreak/>
        <w:t>EXHIBIT B</w:t>
      </w:r>
    </w:p>
    <w:p w:rsidR="00935DA0" w:rsidRDefault="00935DA0" w:rsidP="00935DA0">
      <w:pPr>
        <w:tabs>
          <w:tab w:val="center" w:pos="4680"/>
        </w:tabs>
        <w:suppressAutoHyphens/>
        <w:jc w:val="center"/>
        <w:outlineLvl w:val="0"/>
      </w:pPr>
    </w:p>
    <w:p w:rsidR="00BD284D" w:rsidRDefault="00BD284D" w:rsidP="00BD284D">
      <w:pPr>
        <w:tabs>
          <w:tab w:val="center" w:pos="4680"/>
        </w:tabs>
        <w:suppressAutoHyphens/>
        <w:jc w:val="center"/>
        <w:outlineLvl w:val="0"/>
        <w:rPr>
          <w:b/>
        </w:rPr>
      </w:pPr>
      <w:r>
        <w:rPr>
          <w:b/>
        </w:rPr>
        <w:t>ESCROW FUND</w:t>
      </w:r>
    </w:p>
    <w:p w:rsidR="00BD284D" w:rsidRDefault="00BD284D" w:rsidP="00BD284D">
      <w:pPr>
        <w:tabs>
          <w:tab w:val="center" w:pos="4680"/>
        </w:tabs>
        <w:suppressAutoHyphens/>
        <w:jc w:val="center"/>
        <w:outlineLvl w:val="0"/>
        <w:rPr>
          <w:b/>
          <w:u w:val="single"/>
        </w:rPr>
      </w:pPr>
      <w:r>
        <w:rPr>
          <w:b/>
          <w:u w:val="single"/>
        </w:rPr>
        <w:t>UNITED STATES TREASURY SECURITIES</w:t>
      </w:r>
    </w:p>
    <w:p w:rsidR="00BD284D" w:rsidRDefault="00BD284D" w:rsidP="00BD284D">
      <w:pPr>
        <w:tabs>
          <w:tab w:val="center" w:pos="4680"/>
        </w:tabs>
        <w:suppressAutoHyphens/>
        <w:jc w:val="center"/>
        <w:rPr>
          <w:b/>
        </w:rPr>
      </w:pPr>
    </w:p>
    <w:p w:rsidR="00BD284D" w:rsidRDefault="00BD284D" w:rsidP="00BD284D">
      <w:pPr>
        <w:tabs>
          <w:tab w:val="center" w:pos="4680"/>
        </w:tabs>
        <w:suppressAutoHyphens/>
        <w:jc w:val="center"/>
        <w:rPr>
          <w:b/>
        </w:rPr>
      </w:pPr>
    </w:p>
    <w:p w:rsidR="0048066A" w:rsidRPr="0048066A" w:rsidRDefault="0048066A" w:rsidP="0048066A">
      <w:pPr>
        <w:tabs>
          <w:tab w:val="center" w:pos="4680"/>
        </w:tabs>
        <w:suppressAutoHyphens/>
        <w:jc w:val="both"/>
        <w:rPr>
          <w:b/>
          <w:i/>
        </w:rPr>
      </w:pPr>
      <w:r w:rsidRPr="0048066A">
        <w:rPr>
          <w:b/>
          <w:i/>
        </w:rPr>
        <w:t>Escrow Securities for the Refunded 2010A Bonds:</w:t>
      </w:r>
    </w:p>
    <w:p w:rsidR="0048066A" w:rsidRPr="0048066A" w:rsidRDefault="0048066A" w:rsidP="0048066A">
      <w:pPr>
        <w:tabs>
          <w:tab w:val="center" w:pos="4680"/>
        </w:tabs>
        <w:suppressAutoHyphens/>
        <w:jc w:val="both"/>
      </w:pPr>
    </w:p>
    <w:tbl>
      <w:tblPr>
        <w:tblW w:w="12871" w:type="dxa"/>
        <w:jc w:val="center"/>
        <w:tblLayout w:type="fixed"/>
        <w:tblCellMar>
          <w:left w:w="120" w:type="dxa"/>
          <w:right w:w="120" w:type="dxa"/>
        </w:tblCellMar>
        <w:tblLook w:val="0000" w:firstRow="0" w:lastRow="0" w:firstColumn="0" w:lastColumn="0" w:noHBand="0" w:noVBand="0"/>
      </w:tblPr>
      <w:tblGrid>
        <w:gridCol w:w="1800"/>
        <w:gridCol w:w="2505"/>
        <w:gridCol w:w="1815"/>
        <w:gridCol w:w="2024"/>
        <w:gridCol w:w="1398"/>
        <w:gridCol w:w="1319"/>
        <w:gridCol w:w="2010"/>
      </w:tblGrid>
      <w:tr w:rsidR="00BD284D" w:rsidTr="004E3CAF">
        <w:trPr>
          <w:jc w:val="center"/>
        </w:trPr>
        <w:tc>
          <w:tcPr>
            <w:tcW w:w="1800" w:type="dxa"/>
            <w:vAlign w:val="bottom"/>
          </w:tcPr>
          <w:p w:rsidR="00BD284D" w:rsidRDefault="00BD284D" w:rsidP="003C187A">
            <w:pPr>
              <w:suppressAutoHyphens/>
              <w:jc w:val="center"/>
              <w:rPr>
                <w:b/>
                <w:spacing w:val="-3"/>
              </w:rPr>
            </w:pPr>
            <w:r>
              <w:rPr>
                <w:b/>
                <w:spacing w:val="-3"/>
              </w:rPr>
              <w:t>Purchase</w:t>
            </w:r>
          </w:p>
          <w:p w:rsidR="00BD284D" w:rsidRDefault="00BD284D" w:rsidP="003C187A">
            <w:pPr>
              <w:suppressAutoHyphens/>
              <w:jc w:val="center"/>
              <w:rPr>
                <w:b/>
                <w:spacing w:val="-3"/>
              </w:rPr>
            </w:pPr>
            <w:r>
              <w:rPr>
                <w:b/>
                <w:spacing w:val="-3"/>
                <w:u w:val="single"/>
              </w:rPr>
              <w:t>Date</w:t>
            </w:r>
          </w:p>
        </w:tc>
        <w:tc>
          <w:tcPr>
            <w:tcW w:w="2505" w:type="dxa"/>
            <w:vAlign w:val="bottom"/>
          </w:tcPr>
          <w:p w:rsidR="00BD284D" w:rsidRDefault="00BD284D" w:rsidP="003C187A">
            <w:pPr>
              <w:suppressAutoHyphens/>
              <w:jc w:val="center"/>
              <w:rPr>
                <w:b/>
                <w:spacing w:val="-3"/>
              </w:rPr>
            </w:pPr>
            <w:r>
              <w:rPr>
                <w:b/>
                <w:spacing w:val="-3"/>
              </w:rPr>
              <w:t>Type of</w:t>
            </w:r>
          </w:p>
          <w:p w:rsidR="00BD284D" w:rsidRDefault="00BD284D" w:rsidP="003C187A">
            <w:pPr>
              <w:suppressAutoHyphens/>
              <w:jc w:val="center"/>
              <w:rPr>
                <w:b/>
                <w:spacing w:val="-3"/>
                <w:u w:val="single"/>
              </w:rPr>
            </w:pPr>
            <w:r>
              <w:rPr>
                <w:b/>
                <w:spacing w:val="-3"/>
                <w:u w:val="single"/>
              </w:rPr>
              <w:t>Security</w:t>
            </w:r>
          </w:p>
        </w:tc>
        <w:tc>
          <w:tcPr>
            <w:tcW w:w="1815" w:type="dxa"/>
            <w:vAlign w:val="bottom"/>
          </w:tcPr>
          <w:p w:rsidR="00BD284D" w:rsidRDefault="00BD284D" w:rsidP="003C187A">
            <w:pPr>
              <w:suppressAutoHyphens/>
              <w:jc w:val="center"/>
              <w:rPr>
                <w:b/>
                <w:spacing w:val="-3"/>
              </w:rPr>
            </w:pPr>
            <w:r>
              <w:rPr>
                <w:b/>
                <w:spacing w:val="-3"/>
              </w:rPr>
              <w:t>Maturity</w:t>
            </w:r>
          </w:p>
          <w:p w:rsidR="00BD284D" w:rsidRDefault="00BD284D" w:rsidP="003C187A">
            <w:pPr>
              <w:suppressAutoHyphens/>
              <w:jc w:val="center"/>
              <w:rPr>
                <w:b/>
                <w:spacing w:val="-3"/>
                <w:u w:val="single"/>
              </w:rPr>
            </w:pPr>
            <w:r>
              <w:rPr>
                <w:b/>
                <w:spacing w:val="-3"/>
                <w:u w:val="single"/>
              </w:rPr>
              <w:t>Date</w:t>
            </w:r>
          </w:p>
        </w:tc>
        <w:tc>
          <w:tcPr>
            <w:tcW w:w="2024" w:type="dxa"/>
            <w:vAlign w:val="bottom"/>
          </w:tcPr>
          <w:p w:rsidR="00BD284D" w:rsidRDefault="00BD284D" w:rsidP="003C187A">
            <w:pPr>
              <w:suppressAutoHyphens/>
              <w:jc w:val="center"/>
              <w:rPr>
                <w:b/>
                <w:spacing w:val="-3"/>
                <w:u w:val="single"/>
              </w:rPr>
            </w:pPr>
            <w:r>
              <w:rPr>
                <w:b/>
                <w:spacing w:val="-3"/>
              </w:rPr>
              <w:t xml:space="preserve">Principal </w:t>
            </w:r>
            <w:r>
              <w:rPr>
                <w:b/>
                <w:spacing w:val="-3"/>
                <w:u w:val="single"/>
              </w:rPr>
              <w:t>Amount</w:t>
            </w:r>
          </w:p>
        </w:tc>
        <w:tc>
          <w:tcPr>
            <w:tcW w:w="1398" w:type="dxa"/>
            <w:vAlign w:val="bottom"/>
          </w:tcPr>
          <w:p w:rsidR="00BD284D" w:rsidRDefault="00BD284D" w:rsidP="003C187A">
            <w:pPr>
              <w:suppressAutoHyphens/>
              <w:jc w:val="center"/>
              <w:rPr>
                <w:b/>
                <w:spacing w:val="-3"/>
                <w:u w:val="single"/>
              </w:rPr>
            </w:pPr>
            <w:r>
              <w:rPr>
                <w:b/>
                <w:spacing w:val="-3"/>
              </w:rPr>
              <w:t>Interest</w:t>
            </w:r>
            <w:r>
              <w:rPr>
                <w:b/>
                <w:spacing w:val="-3"/>
                <w:u w:val="single"/>
              </w:rPr>
              <w:t xml:space="preserve"> Rate</w:t>
            </w:r>
          </w:p>
        </w:tc>
        <w:tc>
          <w:tcPr>
            <w:tcW w:w="1319" w:type="dxa"/>
            <w:vAlign w:val="bottom"/>
          </w:tcPr>
          <w:p w:rsidR="00BD284D" w:rsidRDefault="00BD284D" w:rsidP="003C187A">
            <w:pPr>
              <w:suppressAutoHyphens/>
              <w:jc w:val="center"/>
              <w:rPr>
                <w:b/>
                <w:i/>
                <w:iCs/>
                <w:spacing w:val="-3"/>
              </w:rPr>
            </w:pPr>
            <w:r>
              <w:rPr>
                <w:b/>
                <w:spacing w:val="-3"/>
              </w:rPr>
              <w:t xml:space="preserve">Accrued </w:t>
            </w:r>
            <w:r>
              <w:rPr>
                <w:b/>
                <w:spacing w:val="-3"/>
                <w:u w:val="single"/>
              </w:rPr>
              <w:t>Interest</w:t>
            </w:r>
          </w:p>
        </w:tc>
        <w:tc>
          <w:tcPr>
            <w:tcW w:w="2010" w:type="dxa"/>
            <w:vAlign w:val="bottom"/>
          </w:tcPr>
          <w:p w:rsidR="00BD284D" w:rsidRDefault="00BD284D" w:rsidP="003C187A">
            <w:pPr>
              <w:suppressAutoHyphens/>
              <w:jc w:val="center"/>
              <w:rPr>
                <w:b/>
                <w:spacing w:val="-3"/>
              </w:rPr>
            </w:pPr>
            <w:r>
              <w:rPr>
                <w:b/>
                <w:spacing w:val="-3"/>
              </w:rPr>
              <w:t>Purchase</w:t>
            </w:r>
          </w:p>
          <w:p w:rsidR="00BD284D" w:rsidRDefault="00BD284D" w:rsidP="003C187A">
            <w:pPr>
              <w:suppressAutoHyphens/>
              <w:jc w:val="center"/>
              <w:rPr>
                <w:b/>
                <w:spacing w:val="-3"/>
                <w:u w:val="single"/>
              </w:rPr>
            </w:pPr>
            <w:r>
              <w:rPr>
                <w:b/>
                <w:spacing w:val="-3"/>
                <w:u w:val="single"/>
              </w:rPr>
              <w:t>Price</w:t>
            </w:r>
          </w:p>
        </w:tc>
      </w:tr>
      <w:tr w:rsidR="00BD284D" w:rsidTr="004E3CAF">
        <w:trPr>
          <w:jc w:val="center"/>
        </w:trPr>
        <w:tc>
          <w:tcPr>
            <w:tcW w:w="1800" w:type="dxa"/>
            <w:vAlign w:val="bottom"/>
          </w:tcPr>
          <w:p w:rsidR="00BD284D" w:rsidRDefault="00BD284D" w:rsidP="003C187A">
            <w:pPr>
              <w:tabs>
                <w:tab w:val="left" w:pos="-1440"/>
                <w:tab w:val="left" w:pos="-720"/>
              </w:tabs>
              <w:suppressAutoHyphens/>
              <w:jc w:val="center"/>
              <w:rPr>
                <w:b/>
                <w:spacing w:val="-3"/>
              </w:rPr>
            </w:pPr>
          </w:p>
        </w:tc>
        <w:tc>
          <w:tcPr>
            <w:tcW w:w="2505" w:type="dxa"/>
            <w:vAlign w:val="bottom"/>
          </w:tcPr>
          <w:p w:rsidR="00BD284D" w:rsidRDefault="00BD284D" w:rsidP="003C187A">
            <w:pPr>
              <w:tabs>
                <w:tab w:val="left" w:pos="-1440"/>
                <w:tab w:val="left" w:pos="-720"/>
              </w:tabs>
              <w:suppressAutoHyphens/>
              <w:jc w:val="center"/>
              <w:rPr>
                <w:b/>
                <w:spacing w:val="-3"/>
              </w:rPr>
            </w:pPr>
          </w:p>
        </w:tc>
        <w:tc>
          <w:tcPr>
            <w:tcW w:w="1815" w:type="dxa"/>
            <w:vAlign w:val="bottom"/>
          </w:tcPr>
          <w:p w:rsidR="00BD284D" w:rsidRDefault="00BD284D" w:rsidP="003C187A">
            <w:pPr>
              <w:tabs>
                <w:tab w:val="left" w:pos="-1440"/>
                <w:tab w:val="left" w:pos="-720"/>
              </w:tabs>
              <w:suppressAutoHyphens/>
              <w:jc w:val="center"/>
              <w:rPr>
                <w:b/>
                <w:spacing w:val="-3"/>
              </w:rPr>
            </w:pPr>
          </w:p>
        </w:tc>
        <w:tc>
          <w:tcPr>
            <w:tcW w:w="2024" w:type="dxa"/>
            <w:vAlign w:val="bottom"/>
          </w:tcPr>
          <w:p w:rsidR="00BD284D" w:rsidRDefault="00BD284D" w:rsidP="003C187A">
            <w:pPr>
              <w:suppressAutoHyphens/>
              <w:jc w:val="center"/>
              <w:rPr>
                <w:b/>
                <w:spacing w:val="-3"/>
              </w:rPr>
            </w:pPr>
          </w:p>
        </w:tc>
        <w:tc>
          <w:tcPr>
            <w:tcW w:w="1398" w:type="dxa"/>
            <w:vAlign w:val="bottom"/>
          </w:tcPr>
          <w:p w:rsidR="00BD284D" w:rsidRDefault="00BD284D" w:rsidP="003C187A">
            <w:pPr>
              <w:suppressAutoHyphens/>
              <w:jc w:val="center"/>
              <w:rPr>
                <w:b/>
                <w:spacing w:val="-3"/>
              </w:rPr>
            </w:pPr>
          </w:p>
        </w:tc>
        <w:tc>
          <w:tcPr>
            <w:tcW w:w="1319" w:type="dxa"/>
            <w:vAlign w:val="bottom"/>
          </w:tcPr>
          <w:p w:rsidR="00BD284D" w:rsidRDefault="00BD284D" w:rsidP="003C187A">
            <w:pPr>
              <w:suppressAutoHyphens/>
              <w:jc w:val="center"/>
              <w:rPr>
                <w:b/>
                <w:spacing w:val="-3"/>
              </w:rPr>
            </w:pPr>
          </w:p>
        </w:tc>
        <w:tc>
          <w:tcPr>
            <w:tcW w:w="2010" w:type="dxa"/>
            <w:vAlign w:val="bottom"/>
          </w:tcPr>
          <w:p w:rsidR="00BD284D" w:rsidRDefault="00BD284D" w:rsidP="003C187A">
            <w:pPr>
              <w:suppressAutoHyphens/>
              <w:jc w:val="center"/>
              <w:rPr>
                <w:b/>
                <w:spacing w:val="-3"/>
              </w:rPr>
            </w:pPr>
          </w:p>
        </w:tc>
      </w:tr>
      <w:tr w:rsidR="00BD284D" w:rsidTr="004E3CAF">
        <w:trPr>
          <w:jc w:val="center"/>
        </w:trPr>
        <w:tc>
          <w:tcPr>
            <w:tcW w:w="1800" w:type="dxa"/>
          </w:tcPr>
          <w:p w:rsidR="00BD284D" w:rsidRDefault="00F67D5D" w:rsidP="00F67D5D">
            <w:pPr>
              <w:suppressAutoHyphens/>
              <w:spacing w:before="90"/>
              <w:jc w:val="center"/>
              <w:rPr>
                <w:bCs/>
                <w:spacing w:val="-3"/>
              </w:rPr>
            </w:pPr>
            <w:r>
              <w:rPr>
                <w:bCs/>
                <w:spacing w:val="-3"/>
              </w:rPr>
              <w:t>1</w:t>
            </w:r>
            <w:r w:rsidR="00F32261">
              <w:rPr>
                <w:bCs/>
                <w:spacing w:val="-3"/>
              </w:rPr>
              <w:t>0</w:t>
            </w:r>
            <w:r w:rsidR="00BD284D">
              <w:rPr>
                <w:bCs/>
                <w:spacing w:val="-3"/>
              </w:rPr>
              <w:t>-</w:t>
            </w:r>
            <w:r w:rsidR="00630524">
              <w:rPr>
                <w:bCs/>
                <w:spacing w:val="-3"/>
              </w:rPr>
              <w:t>__</w:t>
            </w:r>
            <w:r w:rsidR="00BD284D">
              <w:rPr>
                <w:bCs/>
                <w:spacing w:val="-3"/>
              </w:rPr>
              <w:t>-20</w:t>
            </w:r>
            <w:r w:rsidR="003424C1">
              <w:rPr>
                <w:bCs/>
                <w:spacing w:val="-3"/>
              </w:rPr>
              <w:t>20</w:t>
            </w:r>
          </w:p>
        </w:tc>
        <w:tc>
          <w:tcPr>
            <w:tcW w:w="2505" w:type="dxa"/>
            <w:vAlign w:val="bottom"/>
          </w:tcPr>
          <w:p w:rsidR="00BD284D" w:rsidRDefault="00BD284D" w:rsidP="00F67D5D">
            <w:pPr>
              <w:suppressAutoHyphens/>
              <w:spacing w:before="90"/>
              <w:jc w:val="center"/>
              <w:rPr>
                <w:bCs/>
                <w:spacing w:val="-3"/>
              </w:rPr>
            </w:pPr>
            <w:r>
              <w:rPr>
                <w:bCs/>
                <w:spacing w:val="-3"/>
              </w:rPr>
              <w:t>SLGS Certificate</w:t>
            </w:r>
          </w:p>
        </w:tc>
        <w:tc>
          <w:tcPr>
            <w:tcW w:w="1815" w:type="dxa"/>
            <w:vAlign w:val="bottom"/>
          </w:tcPr>
          <w:p w:rsidR="00BD284D" w:rsidRDefault="00630524" w:rsidP="00F67D5D">
            <w:pPr>
              <w:suppressAutoHyphens/>
              <w:spacing w:before="90"/>
              <w:jc w:val="center"/>
              <w:rPr>
                <w:bCs/>
                <w:spacing w:val="-3"/>
              </w:rPr>
            </w:pPr>
            <w:r>
              <w:rPr>
                <w:bCs/>
                <w:spacing w:val="-3"/>
              </w:rPr>
              <w:t>12</w:t>
            </w:r>
            <w:r w:rsidR="003424C1">
              <w:rPr>
                <w:bCs/>
                <w:spacing w:val="-3"/>
              </w:rPr>
              <w:t>-</w:t>
            </w:r>
            <w:r w:rsidR="00382603">
              <w:rPr>
                <w:bCs/>
                <w:spacing w:val="-3"/>
              </w:rPr>
              <w:t>01</w:t>
            </w:r>
            <w:r w:rsidR="003424C1">
              <w:rPr>
                <w:bCs/>
                <w:spacing w:val="-3"/>
              </w:rPr>
              <w:t>-20</w:t>
            </w:r>
            <w:r w:rsidR="00382603">
              <w:rPr>
                <w:bCs/>
                <w:spacing w:val="-3"/>
              </w:rPr>
              <w:t>20</w:t>
            </w:r>
          </w:p>
        </w:tc>
        <w:tc>
          <w:tcPr>
            <w:tcW w:w="2024" w:type="dxa"/>
          </w:tcPr>
          <w:p w:rsidR="00BD284D" w:rsidRDefault="003424C1" w:rsidP="00F67D5D">
            <w:pPr>
              <w:suppressAutoHyphens/>
              <w:spacing w:before="90"/>
              <w:jc w:val="center"/>
              <w:rPr>
                <w:bCs/>
                <w:spacing w:val="-3"/>
              </w:rPr>
            </w:pPr>
            <w:r>
              <w:rPr>
                <w:bCs/>
                <w:spacing w:val="-3"/>
              </w:rPr>
              <w:t>$</w:t>
            </w:r>
          </w:p>
        </w:tc>
        <w:tc>
          <w:tcPr>
            <w:tcW w:w="1398" w:type="dxa"/>
            <w:vAlign w:val="bottom"/>
          </w:tcPr>
          <w:p w:rsidR="00BD284D" w:rsidRDefault="003424C1" w:rsidP="00F67D5D">
            <w:pPr>
              <w:tabs>
                <w:tab w:val="decimal" w:pos="385"/>
              </w:tabs>
              <w:suppressAutoHyphens/>
              <w:spacing w:before="90"/>
              <w:jc w:val="both"/>
              <w:rPr>
                <w:bCs/>
                <w:spacing w:val="-3"/>
              </w:rPr>
            </w:pPr>
            <w:r>
              <w:rPr>
                <w:bCs/>
                <w:spacing w:val="-3"/>
              </w:rPr>
              <w:t>%</w:t>
            </w:r>
          </w:p>
        </w:tc>
        <w:tc>
          <w:tcPr>
            <w:tcW w:w="1319" w:type="dxa"/>
          </w:tcPr>
          <w:p w:rsidR="00BD284D" w:rsidRDefault="00BD284D" w:rsidP="00F67D5D">
            <w:pPr>
              <w:suppressAutoHyphens/>
              <w:spacing w:before="90"/>
              <w:jc w:val="center"/>
              <w:rPr>
                <w:bCs/>
                <w:spacing w:val="-3"/>
              </w:rPr>
            </w:pPr>
            <w:r>
              <w:rPr>
                <w:bCs/>
                <w:spacing w:val="-3"/>
              </w:rPr>
              <w:t>-0-</w:t>
            </w:r>
          </w:p>
        </w:tc>
        <w:tc>
          <w:tcPr>
            <w:tcW w:w="2010" w:type="dxa"/>
          </w:tcPr>
          <w:p w:rsidR="00BD284D" w:rsidRDefault="003424C1" w:rsidP="00F67D5D">
            <w:pPr>
              <w:suppressAutoHyphens/>
              <w:spacing w:before="90"/>
              <w:jc w:val="center"/>
              <w:rPr>
                <w:bCs/>
                <w:spacing w:val="-3"/>
              </w:rPr>
            </w:pPr>
            <w:r>
              <w:rPr>
                <w:bCs/>
                <w:spacing w:val="-3"/>
              </w:rPr>
              <w:t>$</w:t>
            </w:r>
          </w:p>
        </w:tc>
      </w:tr>
      <w:tr w:rsidR="00BD284D" w:rsidTr="004E3CAF">
        <w:trPr>
          <w:jc w:val="center"/>
        </w:trPr>
        <w:tc>
          <w:tcPr>
            <w:tcW w:w="1800" w:type="dxa"/>
          </w:tcPr>
          <w:p w:rsidR="00BD284D" w:rsidRDefault="00BD284D" w:rsidP="00F67D5D">
            <w:pPr>
              <w:suppressAutoHyphens/>
              <w:spacing w:before="90"/>
              <w:jc w:val="center"/>
              <w:rPr>
                <w:b/>
                <w:bCs/>
                <w:i/>
                <w:spacing w:val="-3"/>
              </w:rPr>
            </w:pPr>
          </w:p>
        </w:tc>
        <w:tc>
          <w:tcPr>
            <w:tcW w:w="2505" w:type="dxa"/>
            <w:vAlign w:val="bottom"/>
          </w:tcPr>
          <w:p w:rsidR="00BD284D" w:rsidRDefault="00BD284D" w:rsidP="00F67D5D">
            <w:pPr>
              <w:suppressAutoHyphens/>
              <w:spacing w:before="90"/>
              <w:jc w:val="center"/>
              <w:rPr>
                <w:b/>
                <w:bCs/>
                <w:i/>
                <w:spacing w:val="-3"/>
              </w:rPr>
            </w:pPr>
            <w:r>
              <w:rPr>
                <w:b/>
                <w:bCs/>
                <w:i/>
                <w:spacing w:val="-3"/>
              </w:rPr>
              <w:t>TOTAL</w:t>
            </w:r>
          </w:p>
        </w:tc>
        <w:tc>
          <w:tcPr>
            <w:tcW w:w="1815" w:type="dxa"/>
            <w:vAlign w:val="bottom"/>
          </w:tcPr>
          <w:p w:rsidR="00BD284D" w:rsidRDefault="00BD284D" w:rsidP="00F67D5D">
            <w:pPr>
              <w:suppressAutoHyphens/>
              <w:spacing w:before="90"/>
              <w:jc w:val="center"/>
              <w:rPr>
                <w:b/>
                <w:bCs/>
                <w:i/>
                <w:spacing w:val="-3"/>
              </w:rPr>
            </w:pPr>
          </w:p>
        </w:tc>
        <w:tc>
          <w:tcPr>
            <w:tcW w:w="2024" w:type="dxa"/>
          </w:tcPr>
          <w:p w:rsidR="00BD284D" w:rsidRDefault="003424C1" w:rsidP="00F67D5D">
            <w:pPr>
              <w:suppressAutoHyphens/>
              <w:spacing w:before="90"/>
              <w:jc w:val="center"/>
              <w:rPr>
                <w:b/>
                <w:bCs/>
                <w:i/>
                <w:spacing w:val="-3"/>
              </w:rPr>
            </w:pPr>
            <w:r>
              <w:rPr>
                <w:b/>
                <w:bCs/>
                <w:i/>
                <w:spacing w:val="-3"/>
              </w:rPr>
              <w:t>$</w:t>
            </w:r>
          </w:p>
        </w:tc>
        <w:tc>
          <w:tcPr>
            <w:tcW w:w="1398" w:type="dxa"/>
            <w:vAlign w:val="bottom"/>
          </w:tcPr>
          <w:p w:rsidR="00BD284D" w:rsidRDefault="00BD284D" w:rsidP="00F67D5D">
            <w:pPr>
              <w:tabs>
                <w:tab w:val="decimal" w:pos="385"/>
              </w:tabs>
              <w:suppressAutoHyphens/>
              <w:spacing w:before="90"/>
              <w:jc w:val="both"/>
              <w:rPr>
                <w:b/>
                <w:bCs/>
                <w:i/>
                <w:spacing w:val="-3"/>
              </w:rPr>
            </w:pPr>
          </w:p>
        </w:tc>
        <w:tc>
          <w:tcPr>
            <w:tcW w:w="1319" w:type="dxa"/>
          </w:tcPr>
          <w:p w:rsidR="00BD284D" w:rsidRDefault="00BD284D" w:rsidP="00F67D5D">
            <w:pPr>
              <w:suppressAutoHyphens/>
              <w:spacing w:before="90"/>
              <w:jc w:val="center"/>
              <w:rPr>
                <w:b/>
                <w:bCs/>
                <w:i/>
                <w:spacing w:val="-3"/>
              </w:rPr>
            </w:pPr>
            <w:r>
              <w:rPr>
                <w:b/>
                <w:bCs/>
                <w:i/>
                <w:spacing w:val="-3"/>
              </w:rPr>
              <w:t>-0-</w:t>
            </w:r>
          </w:p>
        </w:tc>
        <w:tc>
          <w:tcPr>
            <w:tcW w:w="2010" w:type="dxa"/>
          </w:tcPr>
          <w:p w:rsidR="00BD284D" w:rsidRDefault="003424C1" w:rsidP="00F67D5D">
            <w:pPr>
              <w:suppressAutoHyphens/>
              <w:spacing w:before="90"/>
              <w:jc w:val="center"/>
              <w:rPr>
                <w:b/>
                <w:bCs/>
                <w:i/>
                <w:spacing w:val="-3"/>
              </w:rPr>
            </w:pPr>
            <w:r>
              <w:rPr>
                <w:b/>
                <w:bCs/>
                <w:i/>
                <w:spacing w:val="-3"/>
              </w:rPr>
              <w:t>$</w:t>
            </w:r>
          </w:p>
        </w:tc>
      </w:tr>
    </w:tbl>
    <w:p w:rsidR="00BD284D" w:rsidRDefault="00BD284D" w:rsidP="0048066A">
      <w:pPr>
        <w:tabs>
          <w:tab w:val="center" w:pos="4680"/>
        </w:tabs>
        <w:suppressAutoHyphens/>
        <w:jc w:val="both"/>
        <w:rPr>
          <w:b/>
        </w:rPr>
      </w:pPr>
    </w:p>
    <w:p w:rsidR="0048066A" w:rsidRPr="0048066A" w:rsidRDefault="0048066A" w:rsidP="0048066A">
      <w:pPr>
        <w:tabs>
          <w:tab w:val="center" w:pos="4680"/>
        </w:tabs>
        <w:suppressAutoHyphens/>
        <w:jc w:val="both"/>
        <w:rPr>
          <w:b/>
          <w:i/>
        </w:rPr>
      </w:pPr>
      <w:r w:rsidRPr="0048066A">
        <w:rPr>
          <w:b/>
          <w:i/>
        </w:rPr>
        <w:t>Escrow Securities</w:t>
      </w:r>
      <w:r>
        <w:rPr>
          <w:b/>
          <w:i/>
        </w:rPr>
        <w:t xml:space="preserve"> for the Refunded 2010B</w:t>
      </w:r>
      <w:r w:rsidRPr="0048066A">
        <w:rPr>
          <w:b/>
          <w:i/>
        </w:rPr>
        <w:t xml:space="preserve"> Bonds:</w:t>
      </w:r>
    </w:p>
    <w:p w:rsidR="0048066A" w:rsidRPr="0048066A" w:rsidRDefault="0048066A" w:rsidP="0048066A">
      <w:pPr>
        <w:tabs>
          <w:tab w:val="center" w:pos="4680"/>
        </w:tabs>
        <w:suppressAutoHyphens/>
        <w:jc w:val="both"/>
      </w:pPr>
    </w:p>
    <w:tbl>
      <w:tblPr>
        <w:tblW w:w="12871" w:type="dxa"/>
        <w:jc w:val="center"/>
        <w:tblLayout w:type="fixed"/>
        <w:tblCellMar>
          <w:left w:w="120" w:type="dxa"/>
          <w:right w:w="120" w:type="dxa"/>
        </w:tblCellMar>
        <w:tblLook w:val="0000" w:firstRow="0" w:lastRow="0" w:firstColumn="0" w:lastColumn="0" w:noHBand="0" w:noVBand="0"/>
      </w:tblPr>
      <w:tblGrid>
        <w:gridCol w:w="1800"/>
        <w:gridCol w:w="2505"/>
        <w:gridCol w:w="1815"/>
        <w:gridCol w:w="2024"/>
        <w:gridCol w:w="1398"/>
        <w:gridCol w:w="1319"/>
        <w:gridCol w:w="2010"/>
      </w:tblGrid>
      <w:tr w:rsidR="0048066A" w:rsidTr="00690205">
        <w:trPr>
          <w:jc w:val="center"/>
        </w:trPr>
        <w:tc>
          <w:tcPr>
            <w:tcW w:w="1800" w:type="dxa"/>
            <w:vAlign w:val="bottom"/>
          </w:tcPr>
          <w:p w:rsidR="0048066A" w:rsidRDefault="0048066A" w:rsidP="00690205">
            <w:pPr>
              <w:suppressAutoHyphens/>
              <w:jc w:val="center"/>
              <w:rPr>
                <w:b/>
                <w:spacing w:val="-3"/>
              </w:rPr>
            </w:pPr>
            <w:r>
              <w:rPr>
                <w:b/>
                <w:spacing w:val="-3"/>
              </w:rPr>
              <w:t>Purchase</w:t>
            </w:r>
          </w:p>
          <w:p w:rsidR="0048066A" w:rsidRDefault="0048066A" w:rsidP="00690205">
            <w:pPr>
              <w:suppressAutoHyphens/>
              <w:jc w:val="center"/>
              <w:rPr>
                <w:b/>
                <w:spacing w:val="-3"/>
              </w:rPr>
            </w:pPr>
            <w:r>
              <w:rPr>
                <w:b/>
                <w:spacing w:val="-3"/>
                <w:u w:val="single"/>
              </w:rPr>
              <w:t>Date</w:t>
            </w:r>
          </w:p>
        </w:tc>
        <w:tc>
          <w:tcPr>
            <w:tcW w:w="2505" w:type="dxa"/>
            <w:vAlign w:val="bottom"/>
          </w:tcPr>
          <w:p w:rsidR="0048066A" w:rsidRDefault="0048066A" w:rsidP="00690205">
            <w:pPr>
              <w:suppressAutoHyphens/>
              <w:jc w:val="center"/>
              <w:rPr>
                <w:b/>
                <w:spacing w:val="-3"/>
              </w:rPr>
            </w:pPr>
            <w:r>
              <w:rPr>
                <w:b/>
                <w:spacing w:val="-3"/>
              </w:rPr>
              <w:t>Type of</w:t>
            </w:r>
          </w:p>
          <w:p w:rsidR="0048066A" w:rsidRDefault="0048066A" w:rsidP="00690205">
            <w:pPr>
              <w:suppressAutoHyphens/>
              <w:jc w:val="center"/>
              <w:rPr>
                <w:b/>
                <w:spacing w:val="-3"/>
                <w:u w:val="single"/>
              </w:rPr>
            </w:pPr>
            <w:r>
              <w:rPr>
                <w:b/>
                <w:spacing w:val="-3"/>
                <w:u w:val="single"/>
              </w:rPr>
              <w:t>Security</w:t>
            </w:r>
          </w:p>
        </w:tc>
        <w:tc>
          <w:tcPr>
            <w:tcW w:w="1815" w:type="dxa"/>
            <w:vAlign w:val="bottom"/>
          </w:tcPr>
          <w:p w:rsidR="0048066A" w:rsidRDefault="0048066A" w:rsidP="00690205">
            <w:pPr>
              <w:suppressAutoHyphens/>
              <w:jc w:val="center"/>
              <w:rPr>
                <w:b/>
                <w:spacing w:val="-3"/>
              </w:rPr>
            </w:pPr>
            <w:r>
              <w:rPr>
                <w:b/>
                <w:spacing w:val="-3"/>
              </w:rPr>
              <w:t>Maturity</w:t>
            </w:r>
          </w:p>
          <w:p w:rsidR="0048066A" w:rsidRDefault="0048066A" w:rsidP="00690205">
            <w:pPr>
              <w:suppressAutoHyphens/>
              <w:jc w:val="center"/>
              <w:rPr>
                <w:b/>
                <w:spacing w:val="-3"/>
                <w:u w:val="single"/>
              </w:rPr>
            </w:pPr>
            <w:r>
              <w:rPr>
                <w:b/>
                <w:spacing w:val="-3"/>
                <w:u w:val="single"/>
              </w:rPr>
              <w:t>Date</w:t>
            </w:r>
          </w:p>
        </w:tc>
        <w:tc>
          <w:tcPr>
            <w:tcW w:w="2024" w:type="dxa"/>
            <w:vAlign w:val="bottom"/>
          </w:tcPr>
          <w:p w:rsidR="0048066A" w:rsidRDefault="0048066A" w:rsidP="00690205">
            <w:pPr>
              <w:suppressAutoHyphens/>
              <w:jc w:val="center"/>
              <w:rPr>
                <w:b/>
                <w:spacing w:val="-3"/>
                <w:u w:val="single"/>
              </w:rPr>
            </w:pPr>
            <w:r>
              <w:rPr>
                <w:b/>
                <w:spacing w:val="-3"/>
              </w:rPr>
              <w:t xml:space="preserve">Principal </w:t>
            </w:r>
            <w:r>
              <w:rPr>
                <w:b/>
                <w:spacing w:val="-3"/>
                <w:u w:val="single"/>
              </w:rPr>
              <w:t>Amount</w:t>
            </w:r>
          </w:p>
        </w:tc>
        <w:tc>
          <w:tcPr>
            <w:tcW w:w="1398" w:type="dxa"/>
            <w:vAlign w:val="bottom"/>
          </w:tcPr>
          <w:p w:rsidR="0048066A" w:rsidRDefault="0048066A" w:rsidP="00690205">
            <w:pPr>
              <w:suppressAutoHyphens/>
              <w:jc w:val="center"/>
              <w:rPr>
                <w:b/>
                <w:spacing w:val="-3"/>
                <w:u w:val="single"/>
              </w:rPr>
            </w:pPr>
            <w:r>
              <w:rPr>
                <w:b/>
                <w:spacing w:val="-3"/>
              </w:rPr>
              <w:t>Interest</w:t>
            </w:r>
            <w:r>
              <w:rPr>
                <w:b/>
                <w:spacing w:val="-3"/>
                <w:u w:val="single"/>
              </w:rPr>
              <w:t xml:space="preserve"> Rate</w:t>
            </w:r>
          </w:p>
        </w:tc>
        <w:tc>
          <w:tcPr>
            <w:tcW w:w="1319" w:type="dxa"/>
            <w:vAlign w:val="bottom"/>
          </w:tcPr>
          <w:p w:rsidR="0048066A" w:rsidRDefault="0048066A" w:rsidP="00690205">
            <w:pPr>
              <w:suppressAutoHyphens/>
              <w:jc w:val="center"/>
              <w:rPr>
                <w:b/>
                <w:i/>
                <w:iCs/>
                <w:spacing w:val="-3"/>
              </w:rPr>
            </w:pPr>
            <w:r>
              <w:rPr>
                <w:b/>
                <w:spacing w:val="-3"/>
              </w:rPr>
              <w:t xml:space="preserve">Accrued </w:t>
            </w:r>
            <w:r>
              <w:rPr>
                <w:b/>
                <w:spacing w:val="-3"/>
                <w:u w:val="single"/>
              </w:rPr>
              <w:t>Interest</w:t>
            </w:r>
          </w:p>
        </w:tc>
        <w:tc>
          <w:tcPr>
            <w:tcW w:w="2010" w:type="dxa"/>
            <w:vAlign w:val="bottom"/>
          </w:tcPr>
          <w:p w:rsidR="0048066A" w:rsidRDefault="0048066A" w:rsidP="00690205">
            <w:pPr>
              <w:suppressAutoHyphens/>
              <w:jc w:val="center"/>
              <w:rPr>
                <w:b/>
                <w:spacing w:val="-3"/>
              </w:rPr>
            </w:pPr>
            <w:r>
              <w:rPr>
                <w:b/>
                <w:spacing w:val="-3"/>
              </w:rPr>
              <w:t>Purchase</w:t>
            </w:r>
          </w:p>
          <w:p w:rsidR="0048066A" w:rsidRDefault="0048066A" w:rsidP="00690205">
            <w:pPr>
              <w:suppressAutoHyphens/>
              <w:jc w:val="center"/>
              <w:rPr>
                <w:b/>
                <w:spacing w:val="-3"/>
                <w:u w:val="single"/>
              </w:rPr>
            </w:pPr>
            <w:r>
              <w:rPr>
                <w:b/>
                <w:spacing w:val="-3"/>
                <w:u w:val="single"/>
              </w:rPr>
              <w:t>Price</w:t>
            </w:r>
          </w:p>
        </w:tc>
      </w:tr>
      <w:tr w:rsidR="0048066A" w:rsidTr="00690205">
        <w:trPr>
          <w:jc w:val="center"/>
        </w:trPr>
        <w:tc>
          <w:tcPr>
            <w:tcW w:w="1800" w:type="dxa"/>
            <w:vAlign w:val="bottom"/>
          </w:tcPr>
          <w:p w:rsidR="0048066A" w:rsidRDefault="0048066A" w:rsidP="00690205">
            <w:pPr>
              <w:tabs>
                <w:tab w:val="left" w:pos="-1440"/>
                <w:tab w:val="left" w:pos="-720"/>
              </w:tabs>
              <w:suppressAutoHyphens/>
              <w:jc w:val="center"/>
              <w:rPr>
                <w:b/>
                <w:spacing w:val="-3"/>
              </w:rPr>
            </w:pPr>
          </w:p>
        </w:tc>
        <w:tc>
          <w:tcPr>
            <w:tcW w:w="2505" w:type="dxa"/>
            <w:vAlign w:val="bottom"/>
          </w:tcPr>
          <w:p w:rsidR="0048066A" w:rsidRDefault="0048066A" w:rsidP="00690205">
            <w:pPr>
              <w:tabs>
                <w:tab w:val="left" w:pos="-1440"/>
                <w:tab w:val="left" w:pos="-720"/>
              </w:tabs>
              <w:suppressAutoHyphens/>
              <w:jc w:val="center"/>
              <w:rPr>
                <w:b/>
                <w:spacing w:val="-3"/>
              </w:rPr>
            </w:pPr>
          </w:p>
        </w:tc>
        <w:tc>
          <w:tcPr>
            <w:tcW w:w="1815" w:type="dxa"/>
            <w:vAlign w:val="bottom"/>
          </w:tcPr>
          <w:p w:rsidR="0048066A" w:rsidRDefault="0048066A" w:rsidP="00690205">
            <w:pPr>
              <w:tabs>
                <w:tab w:val="left" w:pos="-1440"/>
                <w:tab w:val="left" w:pos="-720"/>
              </w:tabs>
              <w:suppressAutoHyphens/>
              <w:jc w:val="center"/>
              <w:rPr>
                <w:b/>
                <w:spacing w:val="-3"/>
              </w:rPr>
            </w:pPr>
          </w:p>
        </w:tc>
        <w:tc>
          <w:tcPr>
            <w:tcW w:w="2024" w:type="dxa"/>
            <w:vAlign w:val="bottom"/>
          </w:tcPr>
          <w:p w:rsidR="0048066A" w:rsidRDefault="0048066A" w:rsidP="00690205">
            <w:pPr>
              <w:suppressAutoHyphens/>
              <w:jc w:val="center"/>
              <w:rPr>
                <w:b/>
                <w:spacing w:val="-3"/>
              </w:rPr>
            </w:pPr>
          </w:p>
        </w:tc>
        <w:tc>
          <w:tcPr>
            <w:tcW w:w="1398" w:type="dxa"/>
            <w:vAlign w:val="bottom"/>
          </w:tcPr>
          <w:p w:rsidR="0048066A" w:rsidRDefault="0048066A" w:rsidP="00690205">
            <w:pPr>
              <w:suppressAutoHyphens/>
              <w:jc w:val="center"/>
              <w:rPr>
                <w:b/>
                <w:spacing w:val="-3"/>
              </w:rPr>
            </w:pPr>
          </w:p>
        </w:tc>
        <w:tc>
          <w:tcPr>
            <w:tcW w:w="1319" w:type="dxa"/>
            <w:vAlign w:val="bottom"/>
          </w:tcPr>
          <w:p w:rsidR="0048066A" w:rsidRDefault="0048066A" w:rsidP="00690205">
            <w:pPr>
              <w:suppressAutoHyphens/>
              <w:jc w:val="center"/>
              <w:rPr>
                <w:b/>
                <w:spacing w:val="-3"/>
              </w:rPr>
            </w:pPr>
          </w:p>
        </w:tc>
        <w:tc>
          <w:tcPr>
            <w:tcW w:w="2010" w:type="dxa"/>
            <w:vAlign w:val="bottom"/>
          </w:tcPr>
          <w:p w:rsidR="0048066A" w:rsidRDefault="0048066A" w:rsidP="00690205">
            <w:pPr>
              <w:suppressAutoHyphens/>
              <w:jc w:val="center"/>
              <w:rPr>
                <w:b/>
                <w:spacing w:val="-3"/>
              </w:rPr>
            </w:pPr>
          </w:p>
        </w:tc>
      </w:tr>
      <w:tr w:rsidR="0048066A" w:rsidTr="00690205">
        <w:trPr>
          <w:jc w:val="center"/>
        </w:trPr>
        <w:tc>
          <w:tcPr>
            <w:tcW w:w="1800" w:type="dxa"/>
          </w:tcPr>
          <w:p w:rsidR="0048066A" w:rsidRDefault="00F67D5D" w:rsidP="00F67D5D">
            <w:pPr>
              <w:suppressAutoHyphens/>
              <w:spacing w:before="90"/>
              <w:jc w:val="center"/>
              <w:rPr>
                <w:bCs/>
                <w:spacing w:val="-3"/>
              </w:rPr>
            </w:pPr>
            <w:r>
              <w:rPr>
                <w:bCs/>
                <w:spacing w:val="-3"/>
              </w:rPr>
              <w:t>1</w:t>
            </w:r>
            <w:r w:rsidR="0048066A">
              <w:rPr>
                <w:bCs/>
                <w:spacing w:val="-3"/>
              </w:rPr>
              <w:t>0-__-2020</w:t>
            </w:r>
          </w:p>
        </w:tc>
        <w:tc>
          <w:tcPr>
            <w:tcW w:w="2505" w:type="dxa"/>
            <w:vAlign w:val="bottom"/>
          </w:tcPr>
          <w:p w:rsidR="0048066A" w:rsidRDefault="0048066A" w:rsidP="00F67D5D">
            <w:pPr>
              <w:suppressAutoHyphens/>
              <w:spacing w:before="90"/>
              <w:jc w:val="center"/>
              <w:rPr>
                <w:bCs/>
                <w:spacing w:val="-3"/>
              </w:rPr>
            </w:pPr>
            <w:r>
              <w:rPr>
                <w:bCs/>
                <w:spacing w:val="-3"/>
              </w:rPr>
              <w:t>SLGS Certificate</w:t>
            </w:r>
          </w:p>
        </w:tc>
        <w:tc>
          <w:tcPr>
            <w:tcW w:w="1815" w:type="dxa"/>
            <w:vAlign w:val="bottom"/>
          </w:tcPr>
          <w:p w:rsidR="0048066A" w:rsidRDefault="0048066A" w:rsidP="00F67D5D">
            <w:pPr>
              <w:suppressAutoHyphens/>
              <w:spacing w:before="90"/>
              <w:jc w:val="center"/>
              <w:rPr>
                <w:bCs/>
                <w:spacing w:val="-3"/>
              </w:rPr>
            </w:pPr>
            <w:r>
              <w:rPr>
                <w:bCs/>
                <w:spacing w:val="-3"/>
              </w:rPr>
              <w:t>12-01-2020</w:t>
            </w:r>
          </w:p>
        </w:tc>
        <w:tc>
          <w:tcPr>
            <w:tcW w:w="2024" w:type="dxa"/>
          </w:tcPr>
          <w:p w:rsidR="0048066A" w:rsidRDefault="0048066A" w:rsidP="00F67D5D">
            <w:pPr>
              <w:suppressAutoHyphens/>
              <w:spacing w:before="90"/>
              <w:jc w:val="center"/>
              <w:rPr>
                <w:bCs/>
                <w:spacing w:val="-3"/>
              </w:rPr>
            </w:pPr>
            <w:r>
              <w:rPr>
                <w:bCs/>
                <w:spacing w:val="-3"/>
              </w:rPr>
              <w:t>$</w:t>
            </w:r>
          </w:p>
        </w:tc>
        <w:tc>
          <w:tcPr>
            <w:tcW w:w="1398" w:type="dxa"/>
            <w:vAlign w:val="bottom"/>
          </w:tcPr>
          <w:p w:rsidR="0048066A" w:rsidRDefault="0048066A" w:rsidP="00F67D5D">
            <w:pPr>
              <w:tabs>
                <w:tab w:val="decimal" w:pos="385"/>
              </w:tabs>
              <w:suppressAutoHyphens/>
              <w:spacing w:before="90"/>
              <w:jc w:val="both"/>
              <w:rPr>
                <w:bCs/>
                <w:spacing w:val="-3"/>
              </w:rPr>
            </w:pPr>
            <w:r>
              <w:rPr>
                <w:bCs/>
                <w:spacing w:val="-3"/>
              </w:rPr>
              <w:t>%</w:t>
            </w:r>
          </w:p>
        </w:tc>
        <w:tc>
          <w:tcPr>
            <w:tcW w:w="1319" w:type="dxa"/>
          </w:tcPr>
          <w:p w:rsidR="0048066A" w:rsidRDefault="0048066A" w:rsidP="00F67D5D">
            <w:pPr>
              <w:suppressAutoHyphens/>
              <w:spacing w:before="90"/>
              <w:jc w:val="center"/>
              <w:rPr>
                <w:bCs/>
                <w:spacing w:val="-3"/>
              </w:rPr>
            </w:pPr>
            <w:r>
              <w:rPr>
                <w:bCs/>
                <w:spacing w:val="-3"/>
              </w:rPr>
              <w:t>-0-</w:t>
            </w:r>
          </w:p>
        </w:tc>
        <w:tc>
          <w:tcPr>
            <w:tcW w:w="2010" w:type="dxa"/>
          </w:tcPr>
          <w:p w:rsidR="0048066A" w:rsidRDefault="0048066A" w:rsidP="00F67D5D">
            <w:pPr>
              <w:suppressAutoHyphens/>
              <w:spacing w:before="90"/>
              <w:jc w:val="center"/>
              <w:rPr>
                <w:bCs/>
                <w:spacing w:val="-3"/>
              </w:rPr>
            </w:pPr>
            <w:r>
              <w:rPr>
                <w:bCs/>
                <w:spacing w:val="-3"/>
              </w:rPr>
              <w:t>$</w:t>
            </w:r>
          </w:p>
        </w:tc>
      </w:tr>
      <w:tr w:rsidR="0048066A" w:rsidTr="00690205">
        <w:trPr>
          <w:jc w:val="center"/>
        </w:trPr>
        <w:tc>
          <w:tcPr>
            <w:tcW w:w="1800" w:type="dxa"/>
          </w:tcPr>
          <w:p w:rsidR="0048066A" w:rsidRDefault="0048066A" w:rsidP="00F67D5D">
            <w:pPr>
              <w:suppressAutoHyphens/>
              <w:spacing w:before="90"/>
              <w:jc w:val="center"/>
              <w:rPr>
                <w:b/>
                <w:bCs/>
                <w:i/>
                <w:spacing w:val="-3"/>
              </w:rPr>
            </w:pPr>
          </w:p>
        </w:tc>
        <w:tc>
          <w:tcPr>
            <w:tcW w:w="2505" w:type="dxa"/>
            <w:vAlign w:val="bottom"/>
          </w:tcPr>
          <w:p w:rsidR="0048066A" w:rsidRDefault="0048066A" w:rsidP="00F67D5D">
            <w:pPr>
              <w:suppressAutoHyphens/>
              <w:spacing w:before="90"/>
              <w:jc w:val="center"/>
              <w:rPr>
                <w:b/>
                <w:bCs/>
                <w:i/>
                <w:spacing w:val="-3"/>
              </w:rPr>
            </w:pPr>
            <w:r>
              <w:rPr>
                <w:b/>
                <w:bCs/>
                <w:i/>
                <w:spacing w:val="-3"/>
              </w:rPr>
              <w:t>TOTAL</w:t>
            </w:r>
          </w:p>
        </w:tc>
        <w:tc>
          <w:tcPr>
            <w:tcW w:w="1815" w:type="dxa"/>
            <w:vAlign w:val="bottom"/>
          </w:tcPr>
          <w:p w:rsidR="0048066A" w:rsidRDefault="0048066A" w:rsidP="00F67D5D">
            <w:pPr>
              <w:suppressAutoHyphens/>
              <w:spacing w:before="90"/>
              <w:jc w:val="center"/>
              <w:rPr>
                <w:b/>
                <w:bCs/>
                <w:i/>
                <w:spacing w:val="-3"/>
              </w:rPr>
            </w:pPr>
          </w:p>
        </w:tc>
        <w:tc>
          <w:tcPr>
            <w:tcW w:w="2024" w:type="dxa"/>
          </w:tcPr>
          <w:p w:rsidR="0048066A" w:rsidRDefault="0048066A" w:rsidP="00F67D5D">
            <w:pPr>
              <w:suppressAutoHyphens/>
              <w:spacing w:before="90"/>
              <w:jc w:val="center"/>
              <w:rPr>
                <w:b/>
                <w:bCs/>
                <w:i/>
                <w:spacing w:val="-3"/>
              </w:rPr>
            </w:pPr>
            <w:r>
              <w:rPr>
                <w:b/>
                <w:bCs/>
                <w:i/>
                <w:spacing w:val="-3"/>
              </w:rPr>
              <w:t>$</w:t>
            </w:r>
          </w:p>
        </w:tc>
        <w:tc>
          <w:tcPr>
            <w:tcW w:w="1398" w:type="dxa"/>
            <w:vAlign w:val="bottom"/>
          </w:tcPr>
          <w:p w:rsidR="0048066A" w:rsidRDefault="0048066A" w:rsidP="00F67D5D">
            <w:pPr>
              <w:tabs>
                <w:tab w:val="decimal" w:pos="385"/>
              </w:tabs>
              <w:suppressAutoHyphens/>
              <w:spacing w:before="90"/>
              <w:jc w:val="both"/>
              <w:rPr>
                <w:b/>
                <w:bCs/>
                <w:i/>
                <w:spacing w:val="-3"/>
              </w:rPr>
            </w:pPr>
          </w:p>
        </w:tc>
        <w:tc>
          <w:tcPr>
            <w:tcW w:w="1319" w:type="dxa"/>
          </w:tcPr>
          <w:p w:rsidR="0048066A" w:rsidRDefault="0048066A" w:rsidP="00F67D5D">
            <w:pPr>
              <w:suppressAutoHyphens/>
              <w:spacing w:before="90"/>
              <w:jc w:val="center"/>
              <w:rPr>
                <w:b/>
                <w:bCs/>
                <w:i/>
                <w:spacing w:val="-3"/>
              </w:rPr>
            </w:pPr>
            <w:r>
              <w:rPr>
                <w:b/>
                <w:bCs/>
                <w:i/>
                <w:spacing w:val="-3"/>
              </w:rPr>
              <w:t>-0-</w:t>
            </w:r>
          </w:p>
        </w:tc>
        <w:tc>
          <w:tcPr>
            <w:tcW w:w="2010" w:type="dxa"/>
          </w:tcPr>
          <w:p w:rsidR="0048066A" w:rsidRDefault="0048066A" w:rsidP="00F67D5D">
            <w:pPr>
              <w:suppressAutoHyphens/>
              <w:spacing w:before="90"/>
              <w:jc w:val="center"/>
              <w:rPr>
                <w:b/>
                <w:bCs/>
                <w:i/>
                <w:spacing w:val="-3"/>
              </w:rPr>
            </w:pPr>
            <w:r>
              <w:rPr>
                <w:b/>
                <w:bCs/>
                <w:i/>
                <w:spacing w:val="-3"/>
              </w:rPr>
              <w:t>$</w:t>
            </w:r>
          </w:p>
        </w:tc>
      </w:tr>
    </w:tbl>
    <w:p w:rsidR="0048066A" w:rsidRDefault="0048066A" w:rsidP="0048066A">
      <w:pPr>
        <w:tabs>
          <w:tab w:val="center" w:pos="4680"/>
        </w:tabs>
        <w:suppressAutoHyphens/>
        <w:jc w:val="both"/>
        <w:rPr>
          <w:b/>
        </w:rPr>
      </w:pPr>
    </w:p>
    <w:p w:rsidR="00766EFB" w:rsidRPr="0048066A" w:rsidRDefault="00766EFB" w:rsidP="00F67D5D">
      <w:pPr>
        <w:keepNext/>
        <w:keepLines/>
        <w:tabs>
          <w:tab w:val="center" w:pos="4680"/>
        </w:tabs>
        <w:suppressAutoHyphens/>
        <w:jc w:val="both"/>
        <w:rPr>
          <w:b/>
          <w:i/>
        </w:rPr>
      </w:pPr>
      <w:r w:rsidRPr="0048066A">
        <w:rPr>
          <w:b/>
          <w:i/>
        </w:rPr>
        <w:t>Escrow Securities</w:t>
      </w:r>
      <w:r>
        <w:rPr>
          <w:b/>
          <w:i/>
        </w:rPr>
        <w:t xml:space="preserve"> for the Refunded 2012</w:t>
      </w:r>
      <w:r w:rsidRPr="0048066A">
        <w:rPr>
          <w:b/>
          <w:i/>
        </w:rPr>
        <w:t xml:space="preserve"> Bonds:</w:t>
      </w:r>
    </w:p>
    <w:p w:rsidR="00766EFB" w:rsidRPr="0048066A" w:rsidRDefault="00766EFB" w:rsidP="00F67D5D">
      <w:pPr>
        <w:keepNext/>
        <w:keepLines/>
        <w:tabs>
          <w:tab w:val="center" w:pos="4680"/>
        </w:tabs>
        <w:suppressAutoHyphens/>
        <w:jc w:val="both"/>
      </w:pPr>
    </w:p>
    <w:tbl>
      <w:tblPr>
        <w:tblW w:w="12871" w:type="dxa"/>
        <w:jc w:val="center"/>
        <w:tblLayout w:type="fixed"/>
        <w:tblCellMar>
          <w:left w:w="120" w:type="dxa"/>
          <w:right w:w="120" w:type="dxa"/>
        </w:tblCellMar>
        <w:tblLook w:val="0000" w:firstRow="0" w:lastRow="0" w:firstColumn="0" w:lastColumn="0" w:noHBand="0" w:noVBand="0"/>
      </w:tblPr>
      <w:tblGrid>
        <w:gridCol w:w="1800"/>
        <w:gridCol w:w="2505"/>
        <w:gridCol w:w="1815"/>
        <w:gridCol w:w="2024"/>
        <w:gridCol w:w="1398"/>
        <w:gridCol w:w="1319"/>
        <w:gridCol w:w="2010"/>
      </w:tblGrid>
      <w:tr w:rsidR="00766EFB" w:rsidTr="00D02825">
        <w:trPr>
          <w:jc w:val="center"/>
        </w:trPr>
        <w:tc>
          <w:tcPr>
            <w:tcW w:w="1800" w:type="dxa"/>
            <w:vAlign w:val="bottom"/>
          </w:tcPr>
          <w:p w:rsidR="00766EFB" w:rsidRDefault="00766EFB" w:rsidP="00F67D5D">
            <w:pPr>
              <w:keepNext/>
              <w:keepLines/>
              <w:suppressAutoHyphens/>
              <w:jc w:val="center"/>
              <w:rPr>
                <w:b/>
                <w:spacing w:val="-3"/>
              </w:rPr>
            </w:pPr>
            <w:r>
              <w:rPr>
                <w:b/>
                <w:spacing w:val="-3"/>
              </w:rPr>
              <w:t>Purchase</w:t>
            </w:r>
          </w:p>
          <w:p w:rsidR="00766EFB" w:rsidRDefault="00766EFB" w:rsidP="00F67D5D">
            <w:pPr>
              <w:keepNext/>
              <w:keepLines/>
              <w:suppressAutoHyphens/>
              <w:jc w:val="center"/>
              <w:rPr>
                <w:b/>
                <w:spacing w:val="-3"/>
              </w:rPr>
            </w:pPr>
            <w:r>
              <w:rPr>
                <w:b/>
                <w:spacing w:val="-3"/>
                <w:u w:val="single"/>
              </w:rPr>
              <w:t>Date</w:t>
            </w:r>
          </w:p>
        </w:tc>
        <w:tc>
          <w:tcPr>
            <w:tcW w:w="2505" w:type="dxa"/>
            <w:vAlign w:val="bottom"/>
          </w:tcPr>
          <w:p w:rsidR="00766EFB" w:rsidRDefault="00766EFB" w:rsidP="00F67D5D">
            <w:pPr>
              <w:keepNext/>
              <w:keepLines/>
              <w:suppressAutoHyphens/>
              <w:jc w:val="center"/>
              <w:rPr>
                <w:b/>
                <w:spacing w:val="-3"/>
              </w:rPr>
            </w:pPr>
            <w:r>
              <w:rPr>
                <w:b/>
                <w:spacing w:val="-3"/>
              </w:rPr>
              <w:t>Type of</w:t>
            </w:r>
          </w:p>
          <w:p w:rsidR="00766EFB" w:rsidRDefault="00766EFB" w:rsidP="00F67D5D">
            <w:pPr>
              <w:keepNext/>
              <w:keepLines/>
              <w:suppressAutoHyphens/>
              <w:jc w:val="center"/>
              <w:rPr>
                <w:b/>
                <w:spacing w:val="-3"/>
                <w:u w:val="single"/>
              </w:rPr>
            </w:pPr>
            <w:r>
              <w:rPr>
                <w:b/>
                <w:spacing w:val="-3"/>
                <w:u w:val="single"/>
              </w:rPr>
              <w:t>Security</w:t>
            </w:r>
          </w:p>
        </w:tc>
        <w:tc>
          <w:tcPr>
            <w:tcW w:w="1815" w:type="dxa"/>
            <w:vAlign w:val="bottom"/>
          </w:tcPr>
          <w:p w:rsidR="00766EFB" w:rsidRDefault="00766EFB" w:rsidP="00F67D5D">
            <w:pPr>
              <w:keepNext/>
              <w:keepLines/>
              <w:suppressAutoHyphens/>
              <w:jc w:val="center"/>
              <w:rPr>
                <w:b/>
                <w:spacing w:val="-3"/>
              </w:rPr>
            </w:pPr>
            <w:r>
              <w:rPr>
                <w:b/>
                <w:spacing w:val="-3"/>
              </w:rPr>
              <w:t>Maturity</w:t>
            </w:r>
          </w:p>
          <w:p w:rsidR="00766EFB" w:rsidRDefault="00766EFB" w:rsidP="00F67D5D">
            <w:pPr>
              <w:keepNext/>
              <w:keepLines/>
              <w:suppressAutoHyphens/>
              <w:jc w:val="center"/>
              <w:rPr>
                <w:b/>
                <w:spacing w:val="-3"/>
                <w:u w:val="single"/>
              </w:rPr>
            </w:pPr>
            <w:r>
              <w:rPr>
                <w:b/>
                <w:spacing w:val="-3"/>
                <w:u w:val="single"/>
              </w:rPr>
              <w:t>Date</w:t>
            </w:r>
          </w:p>
        </w:tc>
        <w:tc>
          <w:tcPr>
            <w:tcW w:w="2024" w:type="dxa"/>
            <w:vAlign w:val="bottom"/>
          </w:tcPr>
          <w:p w:rsidR="00766EFB" w:rsidRDefault="00766EFB" w:rsidP="00F67D5D">
            <w:pPr>
              <w:keepNext/>
              <w:keepLines/>
              <w:suppressAutoHyphens/>
              <w:jc w:val="center"/>
              <w:rPr>
                <w:b/>
                <w:spacing w:val="-3"/>
                <w:u w:val="single"/>
              </w:rPr>
            </w:pPr>
            <w:r>
              <w:rPr>
                <w:b/>
                <w:spacing w:val="-3"/>
              </w:rPr>
              <w:t xml:space="preserve">Principal </w:t>
            </w:r>
            <w:r>
              <w:rPr>
                <w:b/>
                <w:spacing w:val="-3"/>
                <w:u w:val="single"/>
              </w:rPr>
              <w:t>Amount</w:t>
            </w:r>
          </w:p>
        </w:tc>
        <w:tc>
          <w:tcPr>
            <w:tcW w:w="1398" w:type="dxa"/>
            <w:vAlign w:val="bottom"/>
          </w:tcPr>
          <w:p w:rsidR="00766EFB" w:rsidRDefault="00766EFB" w:rsidP="00F67D5D">
            <w:pPr>
              <w:keepNext/>
              <w:keepLines/>
              <w:suppressAutoHyphens/>
              <w:jc w:val="center"/>
              <w:rPr>
                <w:b/>
                <w:spacing w:val="-3"/>
                <w:u w:val="single"/>
              </w:rPr>
            </w:pPr>
            <w:r>
              <w:rPr>
                <w:b/>
                <w:spacing w:val="-3"/>
              </w:rPr>
              <w:t>Interest</w:t>
            </w:r>
            <w:r>
              <w:rPr>
                <w:b/>
                <w:spacing w:val="-3"/>
                <w:u w:val="single"/>
              </w:rPr>
              <w:t xml:space="preserve"> Rate</w:t>
            </w:r>
          </w:p>
        </w:tc>
        <w:tc>
          <w:tcPr>
            <w:tcW w:w="1319" w:type="dxa"/>
            <w:vAlign w:val="bottom"/>
          </w:tcPr>
          <w:p w:rsidR="00766EFB" w:rsidRDefault="00766EFB" w:rsidP="00F67D5D">
            <w:pPr>
              <w:keepNext/>
              <w:keepLines/>
              <w:suppressAutoHyphens/>
              <w:jc w:val="center"/>
              <w:rPr>
                <w:b/>
                <w:i/>
                <w:iCs/>
                <w:spacing w:val="-3"/>
              </w:rPr>
            </w:pPr>
            <w:r>
              <w:rPr>
                <w:b/>
                <w:spacing w:val="-3"/>
              </w:rPr>
              <w:t xml:space="preserve">Accrued </w:t>
            </w:r>
            <w:r>
              <w:rPr>
                <w:b/>
                <w:spacing w:val="-3"/>
                <w:u w:val="single"/>
              </w:rPr>
              <w:t>Interest</w:t>
            </w:r>
          </w:p>
        </w:tc>
        <w:tc>
          <w:tcPr>
            <w:tcW w:w="2010" w:type="dxa"/>
            <w:vAlign w:val="bottom"/>
          </w:tcPr>
          <w:p w:rsidR="00766EFB" w:rsidRDefault="00766EFB" w:rsidP="00F67D5D">
            <w:pPr>
              <w:keepNext/>
              <w:keepLines/>
              <w:suppressAutoHyphens/>
              <w:jc w:val="center"/>
              <w:rPr>
                <w:b/>
                <w:spacing w:val="-3"/>
              </w:rPr>
            </w:pPr>
            <w:r>
              <w:rPr>
                <w:b/>
                <w:spacing w:val="-3"/>
              </w:rPr>
              <w:t>Purchase</w:t>
            </w:r>
          </w:p>
          <w:p w:rsidR="00766EFB" w:rsidRDefault="00766EFB" w:rsidP="00F67D5D">
            <w:pPr>
              <w:keepNext/>
              <w:keepLines/>
              <w:suppressAutoHyphens/>
              <w:jc w:val="center"/>
              <w:rPr>
                <w:b/>
                <w:spacing w:val="-3"/>
                <w:u w:val="single"/>
              </w:rPr>
            </w:pPr>
            <w:r>
              <w:rPr>
                <w:b/>
                <w:spacing w:val="-3"/>
                <w:u w:val="single"/>
              </w:rPr>
              <w:t>Price</w:t>
            </w:r>
          </w:p>
        </w:tc>
      </w:tr>
      <w:tr w:rsidR="00766EFB" w:rsidTr="00D02825">
        <w:trPr>
          <w:jc w:val="center"/>
        </w:trPr>
        <w:tc>
          <w:tcPr>
            <w:tcW w:w="1800" w:type="dxa"/>
            <w:vAlign w:val="bottom"/>
          </w:tcPr>
          <w:p w:rsidR="00766EFB" w:rsidRDefault="00766EFB" w:rsidP="00F67D5D">
            <w:pPr>
              <w:keepNext/>
              <w:keepLines/>
              <w:tabs>
                <w:tab w:val="left" w:pos="-1440"/>
                <w:tab w:val="left" w:pos="-720"/>
              </w:tabs>
              <w:suppressAutoHyphens/>
              <w:jc w:val="center"/>
              <w:rPr>
                <w:b/>
                <w:spacing w:val="-3"/>
              </w:rPr>
            </w:pPr>
          </w:p>
        </w:tc>
        <w:tc>
          <w:tcPr>
            <w:tcW w:w="2505" w:type="dxa"/>
            <w:vAlign w:val="bottom"/>
          </w:tcPr>
          <w:p w:rsidR="00766EFB" w:rsidRDefault="00766EFB" w:rsidP="00F67D5D">
            <w:pPr>
              <w:keepNext/>
              <w:keepLines/>
              <w:tabs>
                <w:tab w:val="left" w:pos="-1440"/>
                <w:tab w:val="left" w:pos="-720"/>
              </w:tabs>
              <w:suppressAutoHyphens/>
              <w:jc w:val="center"/>
              <w:rPr>
                <w:b/>
                <w:spacing w:val="-3"/>
              </w:rPr>
            </w:pPr>
          </w:p>
        </w:tc>
        <w:tc>
          <w:tcPr>
            <w:tcW w:w="1815" w:type="dxa"/>
            <w:vAlign w:val="bottom"/>
          </w:tcPr>
          <w:p w:rsidR="00766EFB" w:rsidRDefault="00766EFB" w:rsidP="00F67D5D">
            <w:pPr>
              <w:keepNext/>
              <w:keepLines/>
              <w:tabs>
                <w:tab w:val="left" w:pos="-1440"/>
                <w:tab w:val="left" w:pos="-720"/>
              </w:tabs>
              <w:suppressAutoHyphens/>
              <w:jc w:val="center"/>
              <w:rPr>
                <w:b/>
                <w:spacing w:val="-3"/>
              </w:rPr>
            </w:pPr>
          </w:p>
        </w:tc>
        <w:tc>
          <w:tcPr>
            <w:tcW w:w="2024" w:type="dxa"/>
            <w:vAlign w:val="bottom"/>
          </w:tcPr>
          <w:p w:rsidR="00766EFB" w:rsidRDefault="00766EFB" w:rsidP="00F67D5D">
            <w:pPr>
              <w:keepNext/>
              <w:keepLines/>
              <w:suppressAutoHyphens/>
              <w:jc w:val="center"/>
              <w:rPr>
                <w:b/>
                <w:spacing w:val="-3"/>
              </w:rPr>
            </w:pPr>
          </w:p>
        </w:tc>
        <w:tc>
          <w:tcPr>
            <w:tcW w:w="1398" w:type="dxa"/>
            <w:vAlign w:val="bottom"/>
          </w:tcPr>
          <w:p w:rsidR="00766EFB" w:rsidRDefault="00766EFB" w:rsidP="00F67D5D">
            <w:pPr>
              <w:keepNext/>
              <w:keepLines/>
              <w:suppressAutoHyphens/>
              <w:jc w:val="center"/>
              <w:rPr>
                <w:b/>
                <w:spacing w:val="-3"/>
              </w:rPr>
            </w:pPr>
          </w:p>
        </w:tc>
        <w:tc>
          <w:tcPr>
            <w:tcW w:w="1319" w:type="dxa"/>
            <w:vAlign w:val="bottom"/>
          </w:tcPr>
          <w:p w:rsidR="00766EFB" w:rsidRDefault="00766EFB" w:rsidP="00F67D5D">
            <w:pPr>
              <w:keepNext/>
              <w:keepLines/>
              <w:suppressAutoHyphens/>
              <w:jc w:val="center"/>
              <w:rPr>
                <w:b/>
                <w:spacing w:val="-3"/>
              </w:rPr>
            </w:pPr>
          </w:p>
        </w:tc>
        <w:tc>
          <w:tcPr>
            <w:tcW w:w="2010" w:type="dxa"/>
            <w:vAlign w:val="bottom"/>
          </w:tcPr>
          <w:p w:rsidR="00766EFB" w:rsidRDefault="00766EFB" w:rsidP="00F67D5D">
            <w:pPr>
              <w:keepNext/>
              <w:keepLines/>
              <w:suppressAutoHyphens/>
              <w:jc w:val="center"/>
              <w:rPr>
                <w:b/>
                <w:spacing w:val="-3"/>
              </w:rPr>
            </w:pPr>
          </w:p>
        </w:tc>
      </w:tr>
      <w:tr w:rsidR="00766EFB" w:rsidTr="00D02825">
        <w:trPr>
          <w:jc w:val="center"/>
        </w:trPr>
        <w:tc>
          <w:tcPr>
            <w:tcW w:w="1800" w:type="dxa"/>
          </w:tcPr>
          <w:p w:rsidR="00766EFB" w:rsidRDefault="00F67D5D" w:rsidP="00F67D5D">
            <w:pPr>
              <w:keepNext/>
              <w:keepLines/>
              <w:suppressAutoHyphens/>
              <w:spacing w:before="90"/>
              <w:jc w:val="center"/>
              <w:rPr>
                <w:bCs/>
                <w:spacing w:val="-3"/>
              </w:rPr>
            </w:pPr>
            <w:r>
              <w:rPr>
                <w:bCs/>
                <w:spacing w:val="-3"/>
              </w:rPr>
              <w:t>1</w:t>
            </w:r>
            <w:r w:rsidR="00766EFB">
              <w:rPr>
                <w:bCs/>
                <w:spacing w:val="-3"/>
              </w:rPr>
              <w:t>0-__-2020</w:t>
            </w:r>
          </w:p>
        </w:tc>
        <w:tc>
          <w:tcPr>
            <w:tcW w:w="2505" w:type="dxa"/>
            <w:vAlign w:val="bottom"/>
          </w:tcPr>
          <w:p w:rsidR="00766EFB" w:rsidRDefault="00766EFB" w:rsidP="00F67D5D">
            <w:pPr>
              <w:keepNext/>
              <w:keepLines/>
              <w:suppressAutoHyphens/>
              <w:spacing w:before="90"/>
              <w:jc w:val="center"/>
              <w:rPr>
                <w:bCs/>
                <w:spacing w:val="-3"/>
              </w:rPr>
            </w:pPr>
            <w:r>
              <w:rPr>
                <w:bCs/>
                <w:spacing w:val="-3"/>
              </w:rPr>
              <w:t>SLGS Certificate</w:t>
            </w:r>
          </w:p>
        </w:tc>
        <w:tc>
          <w:tcPr>
            <w:tcW w:w="1815" w:type="dxa"/>
            <w:vAlign w:val="bottom"/>
          </w:tcPr>
          <w:p w:rsidR="00766EFB" w:rsidRDefault="00766EFB" w:rsidP="00F67D5D">
            <w:pPr>
              <w:keepNext/>
              <w:keepLines/>
              <w:suppressAutoHyphens/>
              <w:spacing w:before="90"/>
              <w:jc w:val="center"/>
              <w:rPr>
                <w:bCs/>
                <w:spacing w:val="-3"/>
              </w:rPr>
            </w:pPr>
            <w:r>
              <w:rPr>
                <w:bCs/>
                <w:spacing w:val="-3"/>
              </w:rPr>
              <w:t>12-01-2020</w:t>
            </w:r>
          </w:p>
        </w:tc>
        <w:tc>
          <w:tcPr>
            <w:tcW w:w="2024" w:type="dxa"/>
          </w:tcPr>
          <w:p w:rsidR="00766EFB" w:rsidRDefault="00766EFB" w:rsidP="00F67D5D">
            <w:pPr>
              <w:keepNext/>
              <w:keepLines/>
              <w:suppressAutoHyphens/>
              <w:spacing w:before="90"/>
              <w:jc w:val="center"/>
              <w:rPr>
                <w:bCs/>
                <w:spacing w:val="-3"/>
              </w:rPr>
            </w:pPr>
            <w:r>
              <w:rPr>
                <w:bCs/>
                <w:spacing w:val="-3"/>
              </w:rPr>
              <w:t>$</w:t>
            </w:r>
          </w:p>
        </w:tc>
        <w:tc>
          <w:tcPr>
            <w:tcW w:w="1398" w:type="dxa"/>
            <w:vAlign w:val="bottom"/>
          </w:tcPr>
          <w:p w:rsidR="00766EFB" w:rsidRDefault="00766EFB" w:rsidP="00F67D5D">
            <w:pPr>
              <w:keepNext/>
              <w:keepLines/>
              <w:tabs>
                <w:tab w:val="decimal" w:pos="385"/>
              </w:tabs>
              <w:suppressAutoHyphens/>
              <w:spacing w:before="90"/>
              <w:jc w:val="both"/>
              <w:rPr>
                <w:bCs/>
                <w:spacing w:val="-3"/>
              </w:rPr>
            </w:pPr>
            <w:r>
              <w:rPr>
                <w:bCs/>
                <w:spacing w:val="-3"/>
              </w:rPr>
              <w:t>%</w:t>
            </w:r>
          </w:p>
        </w:tc>
        <w:tc>
          <w:tcPr>
            <w:tcW w:w="1319" w:type="dxa"/>
          </w:tcPr>
          <w:p w:rsidR="00766EFB" w:rsidRDefault="00766EFB" w:rsidP="00F67D5D">
            <w:pPr>
              <w:keepNext/>
              <w:keepLines/>
              <w:suppressAutoHyphens/>
              <w:spacing w:before="90"/>
              <w:jc w:val="center"/>
              <w:rPr>
                <w:bCs/>
                <w:spacing w:val="-3"/>
              </w:rPr>
            </w:pPr>
            <w:r>
              <w:rPr>
                <w:bCs/>
                <w:spacing w:val="-3"/>
              </w:rPr>
              <w:t>-0-</w:t>
            </w:r>
          </w:p>
        </w:tc>
        <w:tc>
          <w:tcPr>
            <w:tcW w:w="2010" w:type="dxa"/>
          </w:tcPr>
          <w:p w:rsidR="00766EFB" w:rsidRDefault="00766EFB" w:rsidP="00F67D5D">
            <w:pPr>
              <w:keepNext/>
              <w:keepLines/>
              <w:suppressAutoHyphens/>
              <w:spacing w:before="90"/>
              <w:jc w:val="center"/>
              <w:rPr>
                <w:bCs/>
                <w:spacing w:val="-3"/>
              </w:rPr>
            </w:pPr>
            <w:r>
              <w:rPr>
                <w:bCs/>
                <w:spacing w:val="-3"/>
              </w:rPr>
              <w:t>$</w:t>
            </w:r>
          </w:p>
        </w:tc>
      </w:tr>
      <w:tr w:rsidR="00766EFB" w:rsidTr="00D02825">
        <w:trPr>
          <w:jc w:val="center"/>
        </w:trPr>
        <w:tc>
          <w:tcPr>
            <w:tcW w:w="1800" w:type="dxa"/>
          </w:tcPr>
          <w:p w:rsidR="00766EFB" w:rsidRDefault="00F67D5D" w:rsidP="00F67D5D">
            <w:pPr>
              <w:keepNext/>
              <w:keepLines/>
              <w:suppressAutoHyphens/>
              <w:spacing w:before="90"/>
              <w:jc w:val="center"/>
              <w:rPr>
                <w:bCs/>
                <w:spacing w:val="-3"/>
              </w:rPr>
            </w:pPr>
            <w:r>
              <w:rPr>
                <w:bCs/>
                <w:spacing w:val="-3"/>
              </w:rPr>
              <w:t>1</w:t>
            </w:r>
            <w:r w:rsidR="00766EFB">
              <w:rPr>
                <w:bCs/>
                <w:spacing w:val="-3"/>
              </w:rPr>
              <w:t>0-__-2020</w:t>
            </w:r>
          </w:p>
        </w:tc>
        <w:tc>
          <w:tcPr>
            <w:tcW w:w="2505" w:type="dxa"/>
            <w:vAlign w:val="bottom"/>
          </w:tcPr>
          <w:p w:rsidR="00766EFB" w:rsidRDefault="00766EFB" w:rsidP="00F67D5D">
            <w:pPr>
              <w:keepNext/>
              <w:keepLines/>
              <w:suppressAutoHyphens/>
              <w:spacing w:before="90"/>
              <w:jc w:val="center"/>
              <w:rPr>
                <w:bCs/>
                <w:spacing w:val="-3"/>
              </w:rPr>
            </w:pPr>
            <w:r>
              <w:rPr>
                <w:bCs/>
                <w:spacing w:val="-3"/>
              </w:rPr>
              <w:t>SLGS Certificate</w:t>
            </w:r>
          </w:p>
        </w:tc>
        <w:tc>
          <w:tcPr>
            <w:tcW w:w="1815" w:type="dxa"/>
            <w:vAlign w:val="bottom"/>
          </w:tcPr>
          <w:p w:rsidR="00766EFB" w:rsidRDefault="00766EFB" w:rsidP="00F67D5D">
            <w:pPr>
              <w:keepNext/>
              <w:keepLines/>
              <w:suppressAutoHyphens/>
              <w:spacing w:before="90"/>
              <w:jc w:val="center"/>
              <w:rPr>
                <w:bCs/>
                <w:spacing w:val="-3"/>
              </w:rPr>
            </w:pPr>
            <w:r>
              <w:rPr>
                <w:bCs/>
                <w:spacing w:val="-3"/>
              </w:rPr>
              <w:t>06-01-2021</w:t>
            </w:r>
          </w:p>
        </w:tc>
        <w:tc>
          <w:tcPr>
            <w:tcW w:w="2024" w:type="dxa"/>
          </w:tcPr>
          <w:p w:rsidR="00766EFB" w:rsidRDefault="00766EFB" w:rsidP="00F67D5D">
            <w:pPr>
              <w:keepNext/>
              <w:keepLines/>
              <w:suppressAutoHyphens/>
              <w:spacing w:before="90"/>
              <w:jc w:val="center"/>
              <w:rPr>
                <w:bCs/>
                <w:spacing w:val="-3"/>
              </w:rPr>
            </w:pPr>
            <w:r>
              <w:rPr>
                <w:bCs/>
                <w:spacing w:val="-3"/>
              </w:rPr>
              <w:t>$</w:t>
            </w:r>
          </w:p>
        </w:tc>
        <w:tc>
          <w:tcPr>
            <w:tcW w:w="1398" w:type="dxa"/>
            <w:vAlign w:val="bottom"/>
          </w:tcPr>
          <w:p w:rsidR="00766EFB" w:rsidRDefault="00766EFB" w:rsidP="00F67D5D">
            <w:pPr>
              <w:keepNext/>
              <w:keepLines/>
              <w:tabs>
                <w:tab w:val="decimal" w:pos="385"/>
              </w:tabs>
              <w:suppressAutoHyphens/>
              <w:spacing w:before="90"/>
              <w:jc w:val="both"/>
              <w:rPr>
                <w:bCs/>
                <w:spacing w:val="-3"/>
              </w:rPr>
            </w:pPr>
            <w:r>
              <w:rPr>
                <w:bCs/>
                <w:spacing w:val="-3"/>
              </w:rPr>
              <w:t>%</w:t>
            </w:r>
          </w:p>
        </w:tc>
        <w:tc>
          <w:tcPr>
            <w:tcW w:w="1319" w:type="dxa"/>
          </w:tcPr>
          <w:p w:rsidR="00766EFB" w:rsidRDefault="00766EFB" w:rsidP="00F67D5D">
            <w:pPr>
              <w:keepNext/>
              <w:keepLines/>
              <w:suppressAutoHyphens/>
              <w:spacing w:before="90"/>
              <w:jc w:val="center"/>
              <w:rPr>
                <w:bCs/>
                <w:spacing w:val="-3"/>
              </w:rPr>
            </w:pPr>
            <w:r>
              <w:rPr>
                <w:bCs/>
                <w:spacing w:val="-3"/>
              </w:rPr>
              <w:t>-0-</w:t>
            </w:r>
          </w:p>
        </w:tc>
        <w:tc>
          <w:tcPr>
            <w:tcW w:w="2010" w:type="dxa"/>
          </w:tcPr>
          <w:p w:rsidR="00766EFB" w:rsidRDefault="00766EFB" w:rsidP="00F67D5D">
            <w:pPr>
              <w:keepNext/>
              <w:keepLines/>
              <w:suppressAutoHyphens/>
              <w:spacing w:before="90"/>
              <w:jc w:val="center"/>
              <w:rPr>
                <w:bCs/>
                <w:spacing w:val="-3"/>
              </w:rPr>
            </w:pPr>
            <w:r>
              <w:rPr>
                <w:bCs/>
                <w:spacing w:val="-3"/>
              </w:rPr>
              <w:t>$</w:t>
            </w:r>
          </w:p>
        </w:tc>
      </w:tr>
      <w:tr w:rsidR="00766EFB" w:rsidTr="00D02825">
        <w:trPr>
          <w:jc w:val="center"/>
        </w:trPr>
        <w:tc>
          <w:tcPr>
            <w:tcW w:w="1800" w:type="dxa"/>
          </w:tcPr>
          <w:p w:rsidR="00766EFB" w:rsidRDefault="00F67D5D" w:rsidP="00F67D5D">
            <w:pPr>
              <w:keepNext/>
              <w:keepLines/>
              <w:suppressAutoHyphens/>
              <w:spacing w:before="90"/>
              <w:jc w:val="center"/>
              <w:rPr>
                <w:bCs/>
                <w:spacing w:val="-3"/>
              </w:rPr>
            </w:pPr>
            <w:r>
              <w:rPr>
                <w:bCs/>
                <w:spacing w:val="-3"/>
              </w:rPr>
              <w:t>1</w:t>
            </w:r>
            <w:r w:rsidR="00766EFB">
              <w:rPr>
                <w:bCs/>
                <w:spacing w:val="-3"/>
              </w:rPr>
              <w:t>0-__-2020</w:t>
            </w:r>
          </w:p>
        </w:tc>
        <w:tc>
          <w:tcPr>
            <w:tcW w:w="2505" w:type="dxa"/>
            <w:vAlign w:val="bottom"/>
          </w:tcPr>
          <w:p w:rsidR="00766EFB" w:rsidRDefault="00766EFB" w:rsidP="00F67D5D">
            <w:pPr>
              <w:keepNext/>
              <w:keepLines/>
              <w:suppressAutoHyphens/>
              <w:spacing w:before="90"/>
              <w:jc w:val="center"/>
              <w:rPr>
                <w:bCs/>
                <w:spacing w:val="-3"/>
              </w:rPr>
            </w:pPr>
            <w:r>
              <w:rPr>
                <w:bCs/>
                <w:spacing w:val="-3"/>
              </w:rPr>
              <w:t>SLGS Certificate</w:t>
            </w:r>
          </w:p>
        </w:tc>
        <w:tc>
          <w:tcPr>
            <w:tcW w:w="1815" w:type="dxa"/>
            <w:vAlign w:val="bottom"/>
          </w:tcPr>
          <w:p w:rsidR="00766EFB" w:rsidRDefault="00766EFB" w:rsidP="00F67D5D">
            <w:pPr>
              <w:keepNext/>
              <w:keepLines/>
              <w:suppressAutoHyphens/>
              <w:spacing w:before="90"/>
              <w:jc w:val="center"/>
              <w:rPr>
                <w:bCs/>
                <w:spacing w:val="-3"/>
              </w:rPr>
            </w:pPr>
            <w:r>
              <w:rPr>
                <w:bCs/>
                <w:spacing w:val="-3"/>
              </w:rPr>
              <w:t>12-01-2021</w:t>
            </w:r>
          </w:p>
        </w:tc>
        <w:tc>
          <w:tcPr>
            <w:tcW w:w="2024" w:type="dxa"/>
          </w:tcPr>
          <w:p w:rsidR="00766EFB" w:rsidRDefault="00766EFB" w:rsidP="00F67D5D">
            <w:pPr>
              <w:keepNext/>
              <w:keepLines/>
              <w:suppressAutoHyphens/>
              <w:spacing w:before="90"/>
              <w:jc w:val="center"/>
              <w:rPr>
                <w:bCs/>
                <w:spacing w:val="-3"/>
              </w:rPr>
            </w:pPr>
            <w:r>
              <w:rPr>
                <w:bCs/>
                <w:spacing w:val="-3"/>
              </w:rPr>
              <w:t>$</w:t>
            </w:r>
          </w:p>
        </w:tc>
        <w:tc>
          <w:tcPr>
            <w:tcW w:w="1398" w:type="dxa"/>
            <w:vAlign w:val="bottom"/>
          </w:tcPr>
          <w:p w:rsidR="00766EFB" w:rsidRDefault="00766EFB" w:rsidP="00F67D5D">
            <w:pPr>
              <w:keepNext/>
              <w:keepLines/>
              <w:tabs>
                <w:tab w:val="decimal" w:pos="385"/>
              </w:tabs>
              <w:suppressAutoHyphens/>
              <w:spacing w:before="90"/>
              <w:jc w:val="both"/>
              <w:rPr>
                <w:bCs/>
                <w:spacing w:val="-3"/>
              </w:rPr>
            </w:pPr>
            <w:r>
              <w:rPr>
                <w:bCs/>
                <w:spacing w:val="-3"/>
              </w:rPr>
              <w:t>%</w:t>
            </w:r>
          </w:p>
        </w:tc>
        <w:tc>
          <w:tcPr>
            <w:tcW w:w="1319" w:type="dxa"/>
          </w:tcPr>
          <w:p w:rsidR="00766EFB" w:rsidRDefault="00766EFB" w:rsidP="00F67D5D">
            <w:pPr>
              <w:keepNext/>
              <w:keepLines/>
              <w:suppressAutoHyphens/>
              <w:spacing w:before="90"/>
              <w:jc w:val="center"/>
              <w:rPr>
                <w:bCs/>
                <w:spacing w:val="-3"/>
              </w:rPr>
            </w:pPr>
            <w:r>
              <w:rPr>
                <w:bCs/>
                <w:spacing w:val="-3"/>
              </w:rPr>
              <w:t>-0-</w:t>
            </w:r>
          </w:p>
        </w:tc>
        <w:tc>
          <w:tcPr>
            <w:tcW w:w="2010" w:type="dxa"/>
          </w:tcPr>
          <w:p w:rsidR="00766EFB" w:rsidRDefault="00766EFB" w:rsidP="00F67D5D">
            <w:pPr>
              <w:keepNext/>
              <w:keepLines/>
              <w:suppressAutoHyphens/>
              <w:spacing w:before="90"/>
              <w:jc w:val="center"/>
              <w:rPr>
                <w:bCs/>
                <w:spacing w:val="-3"/>
              </w:rPr>
            </w:pPr>
            <w:r>
              <w:rPr>
                <w:bCs/>
                <w:spacing w:val="-3"/>
              </w:rPr>
              <w:t>$</w:t>
            </w:r>
          </w:p>
        </w:tc>
      </w:tr>
      <w:tr w:rsidR="00766EFB" w:rsidTr="00D02825">
        <w:trPr>
          <w:jc w:val="center"/>
        </w:trPr>
        <w:tc>
          <w:tcPr>
            <w:tcW w:w="1800" w:type="dxa"/>
          </w:tcPr>
          <w:p w:rsidR="00766EFB" w:rsidRDefault="00766EFB" w:rsidP="00F67D5D">
            <w:pPr>
              <w:suppressAutoHyphens/>
              <w:spacing w:before="90"/>
              <w:jc w:val="center"/>
              <w:rPr>
                <w:b/>
                <w:bCs/>
                <w:i/>
                <w:spacing w:val="-3"/>
              </w:rPr>
            </w:pPr>
          </w:p>
        </w:tc>
        <w:tc>
          <w:tcPr>
            <w:tcW w:w="2505" w:type="dxa"/>
            <w:vAlign w:val="bottom"/>
          </w:tcPr>
          <w:p w:rsidR="00766EFB" w:rsidRDefault="00766EFB" w:rsidP="00F67D5D">
            <w:pPr>
              <w:suppressAutoHyphens/>
              <w:spacing w:before="90"/>
              <w:jc w:val="center"/>
              <w:rPr>
                <w:b/>
                <w:bCs/>
                <w:i/>
                <w:spacing w:val="-3"/>
              </w:rPr>
            </w:pPr>
            <w:r>
              <w:rPr>
                <w:b/>
                <w:bCs/>
                <w:i/>
                <w:spacing w:val="-3"/>
              </w:rPr>
              <w:t>TOTAL</w:t>
            </w:r>
          </w:p>
        </w:tc>
        <w:tc>
          <w:tcPr>
            <w:tcW w:w="1815" w:type="dxa"/>
            <w:vAlign w:val="bottom"/>
          </w:tcPr>
          <w:p w:rsidR="00766EFB" w:rsidRDefault="00766EFB" w:rsidP="00F67D5D">
            <w:pPr>
              <w:suppressAutoHyphens/>
              <w:spacing w:before="90"/>
              <w:jc w:val="center"/>
              <w:rPr>
                <w:b/>
                <w:bCs/>
                <w:i/>
                <w:spacing w:val="-3"/>
              </w:rPr>
            </w:pPr>
          </w:p>
        </w:tc>
        <w:tc>
          <w:tcPr>
            <w:tcW w:w="2024" w:type="dxa"/>
          </w:tcPr>
          <w:p w:rsidR="00766EFB" w:rsidRDefault="00766EFB" w:rsidP="00F67D5D">
            <w:pPr>
              <w:suppressAutoHyphens/>
              <w:spacing w:before="90"/>
              <w:jc w:val="center"/>
              <w:rPr>
                <w:b/>
                <w:bCs/>
                <w:i/>
                <w:spacing w:val="-3"/>
              </w:rPr>
            </w:pPr>
            <w:r>
              <w:rPr>
                <w:b/>
                <w:bCs/>
                <w:i/>
                <w:spacing w:val="-3"/>
              </w:rPr>
              <w:t>$</w:t>
            </w:r>
          </w:p>
        </w:tc>
        <w:tc>
          <w:tcPr>
            <w:tcW w:w="1398" w:type="dxa"/>
            <w:vAlign w:val="bottom"/>
          </w:tcPr>
          <w:p w:rsidR="00766EFB" w:rsidRDefault="00766EFB" w:rsidP="00F67D5D">
            <w:pPr>
              <w:tabs>
                <w:tab w:val="decimal" w:pos="385"/>
              </w:tabs>
              <w:suppressAutoHyphens/>
              <w:spacing w:before="90"/>
              <w:jc w:val="both"/>
              <w:rPr>
                <w:b/>
                <w:bCs/>
                <w:i/>
                <w:spacing w:val="-3"/>
              </w:rPr>
            </w:pPr>
          </w:p>
        </w:tc>
        <w:tc>
          <w:tcPr>
            <w:tcW w:w="1319" w:type="dxa"/>
          </w:tcPr>
          <w:p w:rsidR="00766EFB" w:rsidRDefault="00766EFB" w:rsidP="00F67D5D">
            <w:pPr>
              <w:suppressAutoHyphens/>
              <w:spacing w:before="90"/>
              <w:jc w:val="center"/>
              <w:rPr>
                <w:b/>
                <w:bCs/>
                <w:i/>
                <w:spacing w:val="-3"/>
              </w:rPr>
            </w:pPr>
            <w:r>
              <w:rPr>
                <w:b/>
                <w:bCs/>
                <w:i/>
                <w:spacing w:val="-3"/>
              </w:rPr>
              <w:t>-0-</w:t>
            </w:r>
          </w:p>
        </w:tc>
        <w:tc>
          <w:tcPr>
            <w:tcW w:w="2010" w:type="dxa"/>
          </w:tcPr>
          <w:p w:rsidR="00766EFB" w:rsidRDefault="00766EFB" w:rsidP="00F67D5D">
            <w:pPr>
              <w:suppressAutoHyphens/>
              <w:spacing w:before="90"/>
              <w:jc w:val="center"/>
              <w:rPr>
                <w:b/>
                <w:bCs/>
                <w:i/>
                <w:spacing w:val="-3"/>
              </w:rPr>
            </w:pPr>
            <w:r>
              <w:rPr>
                <w:b/>
                <w:bCs/>
                <w:i/>
                <w:spacing w:val="-3"/>
              </w:rPr>
              <w:t>$</w:t>
            </w:r>
          </w:p>
        </w:tc>
      </w:tr>
    </w:tbl>
    <w:p w:rsidR="00766EFB" w:rsidRDefault="00766EFB" w:rsidP="00BD284D">
      <w:pPr>
        <w:tabs>
          <w:tab w:val="center" w:pos="4680"/>
        </w:tabs>
        <w:suppressAutoHyphens/>
        <w:jc w:val="center"/>
        <w:rPr>
          <w:b/>
        </w:rPr>
        <w:sectPr w:rsidR="00766EFB" w:rsidSect="00F67D5D">
          <w:footerReference w:type="default" r:id="rId23"/>
          <w:endnotePr>
            <w:numFmt w:val="decimal"/>
          </w:endnotePr>
          <w:pgSz w:w="15840" w:h="12240" w:orient="landscape" w:code="1"/>
          <w:pgMar w:top="1440" w:right="1440" w:bottom="720" w:left="1440" w:header="720" w:footer="720" w:gutter="0"/>
          <w:paperSrc w:first="15" w:other="15"/>
          <w:pgNumType w:start="1"/>
          <w:cols w:space="720"/>
          <w:noEndnote/>
          <w:docGrid w:linePitch="326"/>
        </w:sectPr>
      </w:pPr>
    </w:p>
    <w:p w:rsidR="00BD284D" w:rsidRDefault="00BD284D" w:rsidP="00A72D89">
      <w:pPr>
        <w:tabs>
          <w:tab w:val="center" w:pos="4680"/>
        </w:tabs>
        <w:suppressAutoHyphens/>
        <w:spacing w:line="216" w:lineRule="auto"/>
        <w:jc w:val="center"/>
        <w:outlineLvl w:val="0"/>
        <w:rPr>
          <w:b/>
        </w:rPr>
      </w:pPr>
      <w:r w:rsidRPr="00BD284D">
        <w:rPr>
          <w:b/>
        </w:rPr>
        <w:lastRenderedPageBreak/>
        <w:t>EXHIBIT C</w:t>
      </w:r>
      <w:r w:rsidR="00853979">
        <w:rPr>
          <w:b/>
        </w:rPr>
        <w:t>-1</w:t>
      </w:r>
    </w:p>
    <w:p w:rsidR="00BD284D" w:rsidRPr="00BD284D" w:rsidRDefault="00BD284D" w:rsidP="00A72D89">
      <w:pPr>
        <w:tabs>
          <w:tab w:val="center" w:pos="4680"/>
        </w:tabs>
        <w:suppressAutoHyphens/>
        <w:spacing w:line="216" w:lineRule="auto"/>
        <w:jc w:val="center"/>
        <w:outlineLvl w:val="0"/>
        <w:rPr>
          <w:b/>
        </w:rPr>
      </w:pPr>
    </w:p>
    <w:p w:rsidR="00935DA0" w:rsidRDefault="00935DA0" w:rsidP="00A72D89">
      <w:pPr>
        <w:suppressAutoHyphens/>
        <w:spacing w:after="480" w:line="216" w:lineRule="auto"/>
        <w:jc w:val="center"/>
        <w:rPr>
          <w:b/>
          <w:u w:val="single"/>
        </w:rPr>
      </w:pPr>
      <w:r>
        <w:rPr>
          <w:b/>
          <w:u w:val="single"/>
        </w:rPr>
        <w:t>NOTICE OF REFUNDING</w:t>
      </w:r>
      <w:r w:rsidR="00A2413C">
        <w:rPr>
          <w:b/>
          <w:u w:val="single"/>
        </w:rPr>
        <w:t>, DEFEASANCE</w:t>
      </w:r>
      <w:r>
        <w:rPr>
          <w:b/>
          <w:u w:val="single"/>
        </w:rPr>
        <w:t xml:space="preserve"> AND CALL FOR REDEMPTION</w:t>
      </w:r>
    </w:p>
    <w:p w:rsidR="00935DA0" w:rsidRPr="00416D48" w:rsidRDefault="00164E6B" w:rsidP="00A72D89">
      <w:pPr>
        <w:suppressAutoHyphens/>
        <w:spacing w:line="216" w:lineRule="auto"/>
        <w:jc w:val="center"/>
        <w:rPr>
          <w:b/>
          <w:szCs w:val="24"/>
        </w:rPr>
      </w:pPr>
      <w:r>
        <w:rPr>
          <w:b/>
          <w:szCs w:val="24"/>
        </w:rPr>
        <w:t xml:space="preserve">CITY OF </w:t>
      </w:r>
      <w:r w:rsidR="00CA3BB5">
        <w:rPr>
          <w:b/>
          <w:szCs w:val="24"/>
        </w:rPr>
        <w:t>MARION</w:t>
      </w:r>
      <w:r w:rsidR="00935DA0" w:rsidRPr="00416D48">
        <w:rPr>
          <w:b/>
          <w:szCs w:val="24"/>
        </w:rPr>
        <w:t>, OHIO</w:t>
      </w:r>
    </w:p>
    <w:p w:rsidR="00935DA0" w:rsidRPr="00416D48" w:rsidRDefault="00630524" w:rsidP="00A72D89">
      <w:pPr>
        <w:suppressAutoHyphens/>
        <w:spacing w:line="216" w:lineRule="auto"/>
        <w:jc w:val="center"/>
        <w:rPr>
          <w:b/>
          <w:szCs w:val="24"/>
        </w:rPr>
      </w:pPr>
      <w:r>
        <w:rPr>
          <w:rFonts w:ascii="Times New Roman Bold" w:hAnsi="Times New Roman Bold"/>
          <w:b/>
          <w:caps/>
          <w:szCs w:val="24"/>
        </w:rPr>
        <w:t>VARIOUS PURPOSE</w:t>
      </w:r>
      <w:r w:rsidR="003424C1" w:rsidRPr="00416D48">
        <w:rPr>
          <w:rFonts w:ascii="Times New Roman Bold" w:hAnsi="Times New Roman Bold"/>
          <w:b/>
          <w:caps/>
          <w:szCs w:val="24"/>
        </w:rPr>
        <w:t xml:space="preserve"> </w:t>
      </w:r>
      <w:r w:rsidR="00853979">
        <w:rPr>
          <w:rFonts w:ascii="Times New Roman Bold" w:hAnsi="Times New Roman Bold"/>
          <w:b/>
          <w:caps/>
          <w:szCs w:val="24"/>
        </w:rPr>
        <w:t xml:space="preserve">REFUNDING </w:t>
      </w:r>
      <w:r w:rsidR="003424C1" w:rsidRPr="00416D48">
        <w:rPr>
          <w:rFonts w:ascii="Times New Roman Bold" w:hAnsi="Times New Roman Bold"/>
          <w:b/>
          <w:caps/>
          <w:szCs w:val="24"/>
        </w:rPr>
        <w:t>BONDS, SERIES 2010</w:t>
      </w:r>
      <w:r w:rsidR="00853979">
        <w:rPr>
          <w:rFonts w:ascii="Times New Roman Bold" w:hAnsi="Times New Roman Bold"/>
          <w:b/>
          <w:caps/>
          <w:szCs w:val="24"/>
        </w:rPr>
        <w:t>A</w:t>
      </w:r>
    </w:p>
    <w:p w:rsidR="00935DA0" w:rsidRPr="00416D48" w:rsidRDefault="00325C00" w:rsidP="00A72D89">
      <w:pPr>
        <w:suppressAutoHyphens/>
        <w:spacing w:line="216" w:lineRule="auto"/>
        <w:jc w:val="center"/>
        <w:rPr>
          <w:b/>
          <w:szCs w:val="24"/>
        </w:rPr>
      </w:pPr>
      <w:r w:rsidRPr="00416D48">
        <w:rPr>
          <w:b/>
          <w:szCs w:val="24"/>
        </w:rPr>
        <w:t xml:space="preserve">DATED </w:t>
      </w:r>
      <w:r w:rsidR="00CA3BB5">
        <w:rPr>
          <w:b/>
          <w:szCs w:val="24"/>
        </w:rPr>
        <w:t>JUNE 22, 2010</w:t>
      </w:r>
    </w:p>
    <w:p w:rsidR="00935DA0" w:rsidRDefault="00935DA0" w:rsidP="00A72D89">
      <w:pPr>
        <w:suppressAutoHyphens/>
        <w:spacing w:line="216" w:lineRule="auto"/>
        <w:jc w:val="center"/>
        <w:rPr>
          <w:b/>
          <w:szCs w:val="24"/>
        </w:rPr>
      </w:pPr>
      <w:r w:rsidRPr="00416D48">
        <w:rPr>
          <w:b/>
          <w:szCs w:val="24"/>
        </w:rPr>
        <w:t>AND MATURING ON DECEMBER</w:t>
      </w:r>
      <w:r w:rsidR="00325C00" w:rsidRPr="00416D48">
        <w:rPr>
          <w:b/>
          <w:szCs w:val="24"/>
        </w:rPr>
        <w:t xml:space="preserve"> </w:t>
      </w:r>
      <w:r w:rsidRPr="00416D48">
        <w:rPr>
          <w:b/>
          <w:szCs w:val="24"/>
        </w:rPr>
        <w:t>1</w:t>
      </w:r>
    </w:p>
    <w:p w:rsidR="008260DD" w:rsidRPr="00416D48" w:rsidRDefault="008260DD" w:rsidP="00A72D89">
      <w:pPr>
        <w:suppressAutoHyphens/>
        <w:spacing w:line="216" w:lineRule="auto"/>
        <w:jc w:val="center"/>
        <w:rPr>
          <w:b/>
          <w:szCs w:val="24"/>
        </w:rPr>
      </w:pPr>
      <w:r w:rsidRPr="00416D48">
        <w:rPr>
          <w:b/>
          <w:szCs w:val="24"/>
        </w:rPr>
        <w:t xml:space="preserve">IN EACH OF THE YEARS </w:t>
      </w:r>
      <w:r w:rsidR="00AF2A52">
        <w:rPr>
          <w:b/>
          <w:szCs w:val="24"/>
        </w:rPr>
        <w:t>2022,</w:t>
      </w:r>
    </w:p>
    <w:p w:rsidR="00935DA0" w:rsidRPr="00416D48" w:rsidRDefault="00AF2A52" w:rsidP="00A72D89">
      <w:pPr>
        <w:suppressAutoHyphens/>
        <w:spacing w:after="240" w:line="216" w:lineRule="auto"/>
        <w:jc w:val="center"/>
        <w:rPr>
          <w:b/>
          <w:szCs w:val="24"/>
        </w:rPr>
      </w:pPr>
      <w:r>
        <w:rPr>
          <w:b/>
          <w:szCs w:val="24"/>
        </w:rPr>
        <w:t>2024</w:t>
      </w:r>
      <w:r w:rsidR="00522DB3">
        <w:rPr>
          <w:b/>
          <w:szCs w:val="24"/>
        </w:rPr>
        <w:t>,</w:t>
      </w:r>
      <w:r w:rsidR="00853979">
        <w:rPr>
          <w:b/>
          <w:szCs w:val="24"/>
        </w:rPr>
        <w:t xml:space="preserve"> 2026, 2028 AND 2030</w:t>
      </w:r>
    </w:p>
    <w:p w:rsidR="00935DA0" w:rsidRPr="00416D48" w:rsidRDefault="00935DA0" w:rsidP="00A72D89">
      <w:pPr>
        <w:suppressAutoHyphens/>
        <w:spacing w:after="240" w:line="216" w:lineRule="auto"/>
        <w:ind w:firstLine="720"/>
        <w:jc w:val="both"/>
        <w:rPr>
          <w:szCs w:val="24"/>
        </w:rPr>
      </w:pPr>
      <w:r w:rsidRPr="00416D48">
        <w:rPr>
          <w:szCs w:val="24"/>
        </w:rPr>
        <w:t xml:space="preserve">Notice is hereby given that the outstanding </w:t>
      </w:r>
      <w:r w:rsidR="00164E6B">
        <w:rPr>
          <w:szCs w:val="24"/>
        </w:rPr>
        <w:t xml:space="preserve">City of </w:t>
      </w:r>
      <w:r w:rsidR="00CA3BB5">
        <w:rPr>
          <w:szCs w:val="24"/>
        </w:rPr>
        <w:t>Marion</w:t>
      </w:r>
      <w:r w:rsidRPr="00416D48">
        <w:rPr>
          <w:szCs w:val="24"/>
        </w:rPr>
        <w:t xml:space="preserve">, Ohio, </w:t>
      </w:r>
      <w:r w:rsidR="00164E6B">
        <w:rPr>
          <w:szCs w:val="24"/>
        </w:rPr>
        <w:t xml:space="preserve">Various Purpose </w:t>
      </w:r>
      <w:r w:rsidR="00522DB3">
        <w:rPr>
          <w:szCs w:val="24"/>
        </w:rPr>
        <w:t xml:space="preserve">Refunding </w:t>
      </w:r>
      <w:r w:rsidR="00164E6B">
        <w:rPr>
          <w:szCs w:val="24"/>
        </w:rPr>
        <w:t>Bonds</w:t>
      </w:r>
      <w:r w:rsidR="003424C1" w:rsidRPr="00416D48">
        <w:rPr>
          <w:szCs w:val="24"/>
        </w:rPr>
        <w:t>, Series 2010</w:t>
      </w:r>
      <w:r w:rsidR="00522DB3">
        <w:rPr>
          <w:szCs w:val="24"/>
        </w:rPr>
        <w:t>A</w:t>
      </w:r>
      <w:r w:rsidR="00D16121">
        <w:rPr>
          <w:szCs w:val="24"/>
        </w:rPr>
        <w:t>,</w:t>
      </w:r>
      <w:r w:rsidRPr="00416D48">
        <w:rPr>
          <w:szCs w:val="24"/>
        </w:rPr>
        <w:t xml:space="preserve"> dated </w:t>
      </w:r>
      <w:r w:rsidR="00CA3BB5">
        <w:rPr>
          <w:szCs w:val="24"/>
        </w:rPr>
        <w:t>June 22, 2010</w:t>
      </w:r>
      <w:r w:rsidRPr="00416D48">
        <w:rPr>
          <w:szCs w:val="24"/>
        </w:rPr>
        <w:t>, that are stated to mature on December 1 in each of the years and amounts as set forth below (collectively, the “</w:t>
      </w:r>
      <w:r w:rsidRPr="00A72D89">
        <w:rPr>
          <w:szCs w:val="24"/>
        </w:rPr>
        <w:t>Refunded Bonds</w:t>
      </w:r>
      <w:r w:rsidRPr="00416D48">
        <w:rPr>
          <w:szCs w:val="24"/>
        </w:rPr>
        <w:t>”), have been refunded</w:t>
      </w:r>
      <w:r w:rsidR="003424C1" w:rsidRPr="00416D48">
        <w:rPr>
          <w:szCs w:val="24"/>
        </w:rPr>
        <w:t xml:space="preserve"> in advance of their stated maturity dates</w:t>
      </w:r>
      <w:r w:rsidRPr="00416D48">
        <w:rPr>
          <w:szCs w:val="24"/>
        </w:rPr>
        <w:t>:</w:t>
      </w:r>
    </w:p>
    <w:tbl>
      <w:tblPr>
        <w:tblW w:w="9563" w:type="dxa"/>
        <w:jc w:val="center"/>
        <w:tblLook w:val="04A0" w:firstRow="1" w:lastRow="0" w:firstColumn="1" w:lastColumn="0" w:noHBand="0" w:noVBand="1"/>
      </w:tblPr>
      <w:tblGrid>
        <w:gridCol w:w="1800"/>
        <w:gridCol w:w="1312"/>
        <w:gridCol w:w="1497"/>
        <w:gridCol w:w="367"/>
        <w:gridCol w:w="1774"/>
        <w:gridCol w:w="1316"/>
        <w:gridCol w:w="1497"/>
      </w:tblGrid>
      <w:tr w:rsidR="00325C00" w:rsidRPr="00416D48" w:rsidTr="00B41611">
        <w:trPr>
          <w:jc w:val="center"/>
        </w:trPr>
        <w:tc>
          <w:tcPr>
            <w:tcW w:w="1800"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Principal Maturity Date (December 1)</w:t>
            </w:r>
          </w:p>
        </w:tc>
        <w:tc>
          <w:tcPr>
            <w:tcW w:w="1312"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Original CUSIP</w:t>
            </w:r>
            <w:r w:rsidR="00637842" w:rsidRPr="00416D48">
              <w:rPr>
                <w:b/>
                <w:szCs w:val="24"/>
              </w:rPr>
              <w:t xml:space="preserve"> </w:t>
            </w:r>
            <w:r w:rsidR="00522DB3">
              <w:rPr>
                <w:b/>
                <w:szCs w:val="24"/>
              </w:rPr>
              <w:t>569832</w:t>
            </w:r>
          </w:p>
        </w:tc>
        <w:tc>
          <w:tcPr>
            <w:tcW w:w="1497"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Principal Outstanding</w:t>
            </w:r>
          </w:p>
        </w:tc>
        <w:tc>
          <w:tcPr>
            <w:tcW w:w="367" w:type="dxa"/>
            <w:shd w:val="clear" w:color="auto" w:fill="auto"/>
            <w:vAlign w:val="bottom"/>
          </w:tcPr>
          <w:p w:rsidR="00325C00" w:rsidRPr="00416D48" w:rsidRDefault="00325C00" w:rsidP="00A72D89">
            <w:pPr>
              <w:suppressAutoHyphens/>
              <w:spacing w:line="216" w:lineRule="auto"/>
              <w:jc w:val="center"/>
              <w:rPr>
                <w:b/>
                <w:szCs w:val="24"/>
              </w:rPr>
            </w:pPr>
          </w:p>
        </w:tc>
        <w:tc>
          <w:tcPr>
            <w:tcW w:w="1774"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Principal Maturity Date (December 1)</w:t>
            </w:r>
          </w:p>
        </w:tc>
        <w:tc>
          <w:tcPr>
            <w:tcW w:w="1316"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Original CUSIP</w:t>
            </w:r>
            <w:r w:rsidR="00637842" w:rsidRPr="00416D48">
              <w:rPr>
                <w:b/>
                <w:szCs w:val="24"/>
              </w:rPr>
              <w:t xml:space="preserve"> </w:t>
            </w:r>
            <w:r w:rsidR="00522DB3">
              <w:rPr>
                <w:b/>
                <w:szCs w:val="24"/>
              </w:rPr>
              <w:t>569832</w:t>
            </w:r>
          </w:p>
        </w:tc>
        <w:tc>
          <w:tcPr>
            <w:tcW w:w="1497" w:type="dxa"/>
            <w:shd w:val="clear" w:color="auto" w:fill="auto"/>
            <w:vAlign w:val="bottom"/>
          </w:tcPr>
          <w:p w:rsidR="00325C00" w:rsidRPr="00416D48" w:rsidRDefault="00325C00" w:rsidP="00A72D89">
            <w:pPr>
              <w:suppressAutoHyphens/>
              <w:spacing w:line="216" w:lineRule="auto"/>
              <w:jc w:val="center"/>
              <w:rPr>
                <w:b/>
                <w:szCs w:val="24"/>
              </w:rPr>
            </w:pPr>
            <w:r w:rsidRPr="00416D48">
              <w:rPr>
                <w:b/>
                <w:szCs w:val="24"/>
              </w:rPr>
              <w:t>Principal Outstanding</w:t>
            </w:r>
          </w:p>
        </w:tc>
      </w:tr>
      <w:tr w:rsidR="001E11F9" w:rsidRPr="00416D48" w:rsidTr="00B41611">
        <w:trPr>
          <w:jc w:val="center"/>
        </w:trPr>
        <w:tc>
          <w:tcPr>
            <w:tcW w:w="1800" w:type="dxa"/>
            <w:shd w:val="clear" w:color="auto" w:fill="auto"/>
            <w:vAlign w:val="bottom"/>
          </w:tcPr>
          <w:p w:rsidR="001E11F9" w:rsidRPr="00416D48" w:rsidRDefault="001E11F9" w:rsidP="00A72D89">
            <w:pPr>
              <w:suppressAutoHyphens/>
              <w:spacing w:line="216" w:lineRule="auto"/>
              <w:jc w:val="center"/>
              <w:rPr>
                <w:b/>
                <w:szCs w:val="24"/>
              </w:rPr>
            </w:pPr>
          </w:p>
        </w:tc>
        <w:tc>
          <w:tcPr>
            <w:tcW w:w="1312" w:type="dxa"/>
            <w:shd w:val="clear" w:color="auto" w:fill="auto"/>
            <w:vAlign w:val="bottom"/>
          </w:tcPr>
          <w:p w:rsidR="001E11F9" w:rsidRPr="00416D48" w:rsidRDefault="001E11F9" w:rsidP="00A72D89">
            <w:pPr>
              <w:suppressAutoHyphens/>
              <w:spacing w:line="216" w:lineRule="auto"/>
              <w:jc w:val="center"/>
              <w:rPr>
                <w:b/>
                <w:szCs w:val="24"/>
              </w:rPr>
            </w:pPr>
          </w:p>
        </w:tc>
        <w:tc>
          <w:tcPr>
            <w:tcW w:w="1497" w:type="dxa"/>
            <w:shd w:val="clear" w:color="auto" w:fill="auto"/>
            <w:vAlign w:val="bottom"/>
          </w:tcPr>
          <w:p w:rsidR="001E11F9" w:rsidRPr="00416D48" w:rsidRDefault="001E11F9" w:rsidP="00A72D89">
            <w:pPr>
              <w:suppressAutoHyphens/>
              <w:spacing w:line="216" w:lineRule="auto"/>
              <w:jc w:val="center"/>
              <w:rPr>
                <w:b/>
                <w:szCs w:val="24"/>
              </w:rPr>
            </w:pPr>
          </w:p>
        </w:tc>
        <w:tc>
          <w:tcPr>
            <w:tcW w:w="367" w:type="dxa"/>
            <w:shd w:val="clear" w:color="auto" w:fill="auto"/>
            <w:vAlign w:val="bottom"/>
          </w:tcPr>
          <w:p w:rsidR="001E11F9" w:rsidRPr="00416D48" w:rsidRDefault="001E11F9" w:rsidP="00A72D89">
            <w:pPr>
              <w:suppressAutoHyphens/>
              <w:spacing w:line="216" w:lineRule="auto"/>
              <w:jc w:val="center"/>
              <w:rPr>
                <w:b/>
                <w:szCs w:val="24"/>
                <w:u w:val="single"/>
              </w:rPr>
            </w:pPr>
          </w:p>
        </w:tc>
        <w:tc>
          <w:tcPr>
            <w:tcW w:w="1774" w:type="dxa"/>
            <w:shd w:val="clear" w:color="auto" w:fill="auto"/>
            <w:vAlign w:val="bottom"/>
          </w:tcPr>
          <w:p w:rsidR="001E11F9" w:rsidRPr="00416D48" w:rsidRDefault="001E11F9" w:rsidP="00A72D89">
            <w:pPr>
              <w:suppressAutoHyphens/>
              <w:spacing w:line="216" w:lineRule="auto"/>
              <w:jc w:val="center"/>
              <w:rPr>
                <w:b/>
                <w:szCs w:val="24"/>
              </w:rPr>
            </w:pPr>
          </w:p>
        </w:tc>
        <w:tc>
          <w:tcPr>
            <w:tcW w:w="1316" w:type="dxa"/>
            <w:shd w:val="clear" w:color="auto" w:fill="auto"/>
            <w:vAlign w:val="bottom"/>
          </w:tcPr>
          <w:p w:rsidR="001E11F9" w:rsidRPr="00416D48" w:rsidRDefault="001E11F9" w:rsidP="00A72D89">
            <w:pPr>
              <w:suppressAutoHyphens/>
              <w:spacing w:line="216" w:lineRule="auto"/>
              <w:jc w:val="center"/>
              <w:rPr>
                <w:b/>
                <w:szCs w:val="24"/>
              </w:rPr>
            </w:pPr>
          </w:p>
        </w:tc>
        <w:tc>
          <w:tcPr>
            <w:tcW w:w="1497" w:type="dxa"/>
            <w:shd w:val="clear" w:color="auto" w:fill="auto"/>
            <w:vAlign w:val="bottom"/>
          </w:tcPr>
          <w:p w:rsidR="001E11F9" w:rsidRPr="00416D48" w:rsidRDefault="001E11F9" w:rsidP="00A72D89">
            <w:pPr>
              <w:suppressAutoHyphens/>
              <w:spacing w:line="216" w:lineRule="auto"/>
              <w:jc w:val="center"/>
              <w:rPr>
                <w:b/>
                <w:szCs w:val="24"/>
              </w:rPr>
            </w:pP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2</w:t>
            </w:r>
          </w:p>
        </w:tc>
        <w:tc>
          <w:tcPr>
            <w:tcW w:w="1312" w:type="dxa"/>
            <w:shd w:val="clear" w:color="auto" w:fill="auto"/>
            <w:vAlign w:val="bottom"/>
          </w:tcPr>
          <w:p w:rsidR="000C6F8E" w:rsidRPr="00416D48" w:rsidRDefault="000C6F8E" w:rsidP="00A72D89">
            <w:pPr>
              <w:suppressAutoHyphens/>
              <w:spacing w:line="216" w:lineRule="auto"/>
              <w:jc w:val="center"/>
              <w:rPr>
                <w:szCs w:val="24"/>
              </w:rPr>
            </w:pPr>
            <w:r>
              <w:rPr>
                <w:szCs w:val="24"/>
              </w:rPr>
              <w:t>KB3</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$460</w:t>
            </w:r>
            <w:r w:rsidRPr="00416D48">
              <w:rPr>
                <w:szCs w:val="24"/>
              </w:rPr>
              <w:t>,000</w:t>
            </w:r>
          </w:p>
        </w:tc>
        <w:tc>
          <w:tcPr>
            <w:tcW w:w="367" w:type="dxa"/>
            <w:shd w:val="clear" w:color="auto" w:fill="auto"/>
            <w:vAlign w:val="bottom"/>
          </w:tcPr>
          <w:p w:rsidR="000C6F8E" w:rsidRPr="00416D48" w:rsidRDefault="000C6F8E" w:rsidP="00A72D89">
            <w:pPr>
              <w:suppressAutoHyphens/>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8</w:t>
            </w:r>
          </w:p>
        </w:tc>
        <w:tc>
          <w:tcPr>
            <w:tcW w:w="1316" w:type="dxa"/>
            <w:shd w:val="clear" w:color="auto" w:fill="auto"/>
            <w:vAlign w:val="bottom"/>
          </w:tcPr>
          <w:p w:rsidR="000C6F8E" w:rsidRPr="00416D48" w:rsidRDefault="000C6F8E" w:rsidP="00A72D89">
            <w:pPr>
              <w:suppressAutoHyphens/>
              <w:spacing w:line="216" w:lineRule="auto"/>
              <w:jc w:val="center"/>
              <w:rPr>
                <w:szCs w:val="24"/>
              </w:rPr>
            </w:pPr>
            <w:r>
              <w:rPr>
                <w:szCs w:val="24"/>
              </w:rPr>
              <w:t>KE7</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$580</w:t>
            </w:r>
            <w:r w:rsidRPr="00416D48">
              <w:rPr>
                <w:szCs w:val="24"/>
              </w:rPr>
              <w:t>,000</w:t>
            </w: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4</w:t>
            </w:r>
          </w:p>
        </w:tc>
        <w:tc>
          <w:tcPr>
            <w:tcW w:w="1312" w:type="dxa"/>
            <w:shd w:val="clear" w:color="auto" w:fill="auto"/>
            <w:vAlign w:val="bottom"/>
          </w:tcPr>
          <w:p w:rsidR="000C6F8E" w:rsidRPr="00416D48" w:rsidRDefault="000C6F8E" w:rsidP="00A72D89">
            <w:pPr>
              <w:spacing w:line="216" w:lineRule="auto"/>
              <w:jc w:val="center"/>
              <w:rPr>
                <w:szCs w:val="24"/>
              </w:rPr>
            </w:pPr>
            <w:r>
              <w:rPr>
                <w:szCs w:val="24"/>
              </w:rPr>
              <w:t>KC1</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490</w:t>
            </w:r>
            <w:r w:rsidRPr="00416D48">
              <w:rPr>
                <w:szCs w:val="24"/>
              </w:rPr>
              <w:t>,000</w:t>
            </w:r>
          </w:p>
        </w:tc>
        <w:tc>
          <w:tcPr>
            <w:tcW w:w="367" w:type="dxa"/>
            <w:shd w:val="clear" w:color="auto" w:fill="auto"/>
            <w:vAlign w:val="bottom"/>
          </w:tcPr>
          <w:p w:rsidR="000C6F8E" w:rsidRPr="00416D48" w:rsidRDefault="000C6F8E" w:rsidP="00A72D89">
            <w:pPr>
              <w:suppressAutoHyphens/>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w:t>
            </w:r>
            <w:r>
              <w:rPr>
                <w:szCs w:val="24"/>
              </w:rPr>
              <w:t>30</w:t>
            </w:r>
          </w:p>
        </w:tc>
        <w:tc>
          <w:tcPr>
            <w:tcW w:w="1316" w:type="dxa"/>
            <w:shd w:val="clear" w:color="auto" w:fill="auto"/>
            <w:vAlign w:val="bottom"/>
          </w:tcPr>
          <w:p w:rsidR="000C6F8E" w:rsidRPr="00416D48" w:rsidRDefault="000C6F8E" w:rsidP="00A72D89">
            <w:pPr>
              <w:suppressAutoHyphens/>
              <w:spacing w:line="216" w:lineRule="auto"/>
              <w:jc w:val="center"/>
              <w:rPr>
                <w:szCs w:val="24"/>
              </w:rPr>
            </w:pPr>
            <w:r>
              <w:rPr>
                <w:szCs w:val="24"/>
              </w:rPr>
              <w:t>KA5</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625</w:t>
            </w:r>
            <w:r w:rsidRPr="00416D48">
              <w:rPr>
                <w:szCs w:val="24"/>
              </w:rPr>
              <w:t>,000</w:t>
            </w: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6</w:t>
            </w:r>
          </w:p>
        </w:tc>
        <w:tc>
          <w:tcPr>
            <w:tcW w:w="1312" w:type="dxa"/>
            <w:shd w:val="clear" w:color="auto" w:fill="auto"/>
            <w:vAlign w:val="bottom"/>
          </w:tcPr>
          <w:p w:rsidR="000C6F8E" w:rsidRPr="00416D48" w:rsidRDefault="000C6F8E" w:rsidP="00A72D89">
            <w:pPr>
              <w:suppressAutoHyphens/>
              <w:spacing w:line="216" w:lineRule="auto"/>
              <w:jc w:val="center"/>
              <w:rPr>
                <w:szCs w:val="24"/>
              </w:rPr>
            </w:pPr>
            <w:r>
              <w:rPr>
                <w:szCs w:val="24"/>
              </w:rPr>
              <w:t>KD9</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530</w:t>
            </w:r>
            <w:r w:rsidRPr="00416D48">
              <w:rPr>
                <w:szCs w:val="24"/>
              </w:rPr>
              <w:t>,000</w:t>
            </w:r>
          </w:p>
        </w:tc>
        <w:tc>
          <w:tcPr>
            <w:tcW w:w="367" w:type="dxa"/>
            <w:shd w:val="clear" w:color="auto" w:fill="auto"/>
            <w:vAlign w:val="bottom"/>
          </w:tcPr>
          <w:p w:rsidR="000C6F8E" w:rsidRPr="00416D48" w:rsidRDefault="000C6F8E" w:rsidP="00A72D89">
            <w:pPr>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p>
        </w:tc>
        <w:tc>
          <w:tcPr>
            <w:tcW w:w="1316" w:type="dxa"/>
            <w:shd w:val="clear" w:color="auto" w:fill="auto"/>
            <w:vAlign w:val="bottom"/>
          </w:tcPr>
          <w:p w:rsidR="000C6F8E" w:rsidRPr="00416D48" w:rsidRDefault="000C6F8E" w:rsidP="00A72D89">
            <w:pPr>
              <w:suppressAutoHyphens/>
              <w:spacing w:line="216" w:lineRule="auto"/>
              <w:jc w:val="center"/>
              <w:rPr>
                <w:szCs w:val="24"/>
              </w:rPr>
            </w:pP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p>
        </w:tc>
      </w:tr>
    </w:tbl>
    <w:p w:rsidR="00687744" w:rsidRPr="00416D48" w:rsidRDefault="00687744" w:rsidP="00A72D89">
      <w:pPr>
        <w:spacing w:line="216" w:lineRule="auto"/>
        <w:jc w:val="both"/>
        <w:rPr>
          <w:szCs w:val="24"/>
        </w:rPr>
      </w:pPr>
    </w:p>
    <w:p w:rsidR="00A2413C" w:rsidRDefault="00A2413C" w:rsidP="00A72D89">
      <w:pPr>
        <w:suppressAutoHyphens/>
        <w:spacing w:after="240" w:line="216" w:lineRule="auto"/>
        <w:ind w:firstLine="720"/>
        <w:jc w:val="both"/>
        <w:rPr>
          <w:szCs w:val="24"/>
        </w:rPr>
      </w:pPr>
      <w:r w:rsidRPr="000C6F8E">
        <w:rPr>
          <w:szCs w:val="24"/>
        </w:rPr>
        <w:t xml:space="preserve">On </w:t>
      </w:r>
      <w:r w:rsidR="00F27061">
        <w:rPr>
          <w:szCs w:val="24"/>
        </w:rPr>
        <w:t>October</w:t>
      </w:r>
      <w:r w:rsidRPr="000C6F8E">
        <w:rPr>
          <w:szCs w:val="24"/>
        </w:rPr>
        <w:t xml:space="preserve"> ___, 2020, there were deposited in an irrevocable trust fund with U.S. Bank National Association, as Escrow Trustee, cash and direct obligations of the United States of America </w:t>
      </w:r>
      <w:r w:rsidRPr="00EC7DBC">
        <w:rPr>
          <w:szCs w:val="24"/>
        </w:rPr>
        <w:t>which, together with the interest to be received therefrom, have been calculated, and verified by an independent firm of certified public accountants, to be adequate to pay, discharge and defease the Refunded Bonds</w:t>
      </w:r>
      <w:r>
        <w:rPr>
          <w:szCs w:val="24"/>
        </w:rPr>
        <w:t>.</w:t>
      </w:r>
    </w:p>
    <w:p w:rsidR="00A2413C" w:rsidRPr="00EC7DBC" w:rsidRDefault="00A2413C" w:rsidP="00A72D89">
      <w:pPr>
        <w:suppressAutoHyphens/>
        <w:spacing w:after="240" w:line="216" w:lineRule="auto"/>
        <w:ind w:firstLine="720"/>
        <w:jc w:val="both"/>
        <w:rPr>
          <w:szCs w:val="24"/>
        </w:rPr>
      </w:pPr>
      <w:r w:rsidRPr="00EC7DBC">
        <w:rPr>
          <w:szCs w:val="24"/>
        </w:rPr>
        <w:t xml:space="preserve">This deposit has been made pursuant to the provisions of and according to the terms and conditions of an Escrow Agreement, dated </w:t>
      </w:r>
      <w:r w:rsidR="00F27061">
        <w:rPr>
          <w:szCs w:val="24"/>
        </w:rPr>
        <w:t>October</w:t>
      </w:r>
      <w:r w:rsidRPr="00EC7DBC">
        <w:rPr>
          <w:szCs w:val="24"/>
        </w:rPr>
        <w:t xml:space="preserve"> </w:t>
      </w:r>
      <w:r>
        <w:rPr>
          <w:szCs w:val="24"/>
        </w:rPr>
        <w:t xml:space="preserve">__, 2020, by and between the City </w:t>
      </w:r>
      <w:r w:rsidRPr="00EC7DBC">
        <w:rPr>
          <w:szCs w:val="24"/>
        </w:rPr>
        <w:t>and the Escrow Trustee.</w:t>
      </w:r>
    </w:p>
    <w:p w:rsidR="00A2413C" w:rsidRPr="000C6F8E" w:rsidRDefault="00A2413C" w:rsidP="00A72D89">
      <w:pPr>
        <w:suppressAutoHyphens/>
        <w:spacing w:after="240" w:line="216" w:lineRule="auto"/>
        <w:ind w:firstLine="720"/>
        <w:jc w:val="both"/>
        <w:rPr>
          <w:szCs w:val="24"/>
        </w:rPr>
      </w:pPr>
      <w:r w:rsidRPr="00EC7DBC">
        <w:rPr>
          <w:szCs w:val="24"/>
        </w:rPr>
        <w:t xml:space="preserve">The Refunded Bonds are deemed to be paid, discharged and defeased and moneys will be available, in an amount sufficient, </w:t>
      </w:r>
      <w:r>
        <w:t>without further investment or reinvestment, for the payment when due of the</w:t>
      </w:r>
      <w:r>
        <w:rPr>
          <w:szCs w:val="24"/>
        </w:rPr>
        <w:t xml:space="preserve"> </w:t>
      </w:r>
      <w:r w:rsidRPr="000C6F8E">
        <w:rPr>
          <w:szCs w:val="24"/>
        </w:rPr>
        <w:t>(a) interest on the Refunded Bonds accruing from __________, 2020 through the redemption date (December 1, 2020), (b) principal amount of those Refunded Bonds to be redeemed on December 1, 2020, at a redemption price equal to 100% of the principal amount redeemed.</w:t>
      </w:r>
    </w:p>
    <w:p w:rsidR="00935DA0" w:rsidRPr="00416D48" w:rsidRDefault="00935DA0" w:rsidP="00A72D89">
      <w:pPr>
        <w:suppressAutoHyphens/>
        <w:spacing w:after="240" w:line="216" w:lineRule="auto"/>
        <w:ind w:firstLine="720"/>
        <w:jc w:val="both"/>
        <w:rPr>
          <w:szCs w:val="24"/>
        </w:rPr>
      </w:pPr>
      <w:r w:rsidRPr="00416D48">
        <w:rPr>
          <w:szCs w:val="24"/>
        </w:rPr>
        <w:t xml:space="preserve">Irrevocable instructions have been given by the City to the </w:t>
      </w:r>
      <w:r w:rsidR="000C6F8E">
        <w:rPr>
          <w:szCs w:val="24"/>
        </w:rPr>
        <w:t>U</w:t>
      </w:r>
      <w:r w:rsidR="008260DD" w:rsidRPr="000C6F8E">
        <w:rPr>
          <w:szCs w:val="24"/>
        </w:rPr>
        <w:t xml:space="preserve">.S. </w:t>
      </w:r>
      <w:r w:rsidR="009F24DD" w:rsidRPr="000C6F8E">
        <w:rPr>
          <w:szCs w:val="24"/>
        </w:rPr>
        <w:t>Bank</w:t>
      </w:r>
      <w:r w:rsidR="008260DD" w:rsidRPr="000C6F8E">
        <w:rPr>
          <w:szCs w:val="24"/>
        </w:rPr>
        <w:t xml:space="preserve"> National Association</w:t>
      </w:r>
      <w:r w:rsidRPr="00416D48">
        <w:rPr>
          <w:szCs w:val="24"/>
        </w:rPr>
        <w:t xml:space="preserve">, as bond registrar, authenticating agent, transfer agent and paying agent for the Refunded Bonds, to call for optional redemption on </w:t>
      </w:r>
      <w:r w:rsidR="00D82CBB" w:rsidRPr="000C6F8E">
        <w:rPr>
          <w:szCs w:val="24"/>
        </w:rPr>
        <w:t>December 1</w:t>
      </w:r>
      <w:r w:rsidRPr="000C6F8E">
        <w:rPr>
          <w:szCs w:val="24"/>
        </w:rPr>
        <w:t>, 20</w:t>
      </w:r>
      <w:r w:rsidR="008260DD" w:rsidRPr="000C6F8E">
        <w:rPr>
          <w:szCs w:val="24"/>
        </w:rPr>
        <w:t>20</w:t>
      </w:r>
      <w:r w:rsidRPr="000C6F8E">
        <w:rPr>
          <w:szCs w:val="24"/>
        </w:rPr>
        <w:t xml:space="preserve">, the Refunded Bonds </w:t>
      </w:r>
      <w:r w:rsidR="00E620F2" w:rsidRPr="000C6F8E">
        <w:rPr>
          <w:szCs w:val="24"/>
        </w:rPr>
        <w:t>matur</w:t>
      </w:r>
      <w:r w:rsidR="00D82CBB" w:rsidRPr="000C6F8E">
        <w:rPr>
          <w:szCs w:val="24"/>
        </w:rPr>
        <w:t xml:space="preserve">ing </w:t>
      </w:r>
      <w:r w:rsidR="00F61AA2" w:rsidRPr="000C6F8E">
        <w:rPr>
          <w:szCs w:val="24"/>
        </w:rPr>
        <w:t xml:space="preserve">or subject to mandatory sinking fund redemption </w:t>
      </w:r>
      <w:r w:rsidR="00D82CBB" w:rsidRPr="000C6F8E">
        <w:rPr>
          <w:szCs w:val="24"/>
        </w:rPr>
        <w:t>on or after December 1, 2021</w:t>
      </w:r>
      <w:r w:rsidR="00E620F2" w:rsidRPr="000C6F8E">
        <w:rPr>
          <w:szCs w:val="24"/>
        </w:rPr>
        <w:t xml:space="preserve"> </w:t>
      </w:r>
      <w:r w:rsidRPr="000C6F8E">
        <w:rPr>
          <w:szCs w:val="24"/>
        </w:rPr>
        <w:t>at</w:t>
      </w:r>
      <w:r w:rsidRPr="00416D48">
        <w:rPr>
          <w:szCs w:val="24"/>
        </w:rPr>
        <w:t xml:space="preserve"> a redemption price equal to 100% of the principal amount optionally redeemed, plus interest accrued to the redemption date.</w:t>
      </w:r>
    </w:p>
    <w:p w:rsidR="00935DA0" w:rsidRPr="00416D48" w:rsidRDefault="00325C00" w:rsidP="00A72D89">
      <w:pPr>
        <w:tabs>
          <w:tab w:val="left" w:pos="4680"/>
        </w:tabs>
        <w:suppressAutoHyphens/>
        <w:spacing w:after="120" w:line="216" w:lineRule="auto"/>
        <w:jc w:val="both"/>
        <w:rPr>
          <w:szCs w:val="24"/>
        </w:rPr>
      </w:pPr>
      <w:r w:rsidRPr="00416D48">
        <w:rPr>
          <w:szCs w:val="24"/>
        </w:rPr>
        <w:t xml:space="preserve">Dated:  </w:t>
      </w:r>
      <w:r w:rsidR="00F27061">
        <w:rPr>
          <w:szCs w:val="24"/>
        </w:rPr>
        <w:t>October</w:t>
      </w:r>
      <w:r w:rsidR="00164E6B">
        <w:rPr>
          <w:szCs w:val="24"/>
        </w:rPr>
        <w:t xml:space="preserve"> ___, 2020</w:t>
      </w:r>
      <w:r w:rsidR="00935DA0" w:rsidRPr="00416D48">
        <w:rPr>
          <w:szCs w:val="24"/>
        </w:rPr>
        <w:tab/>
      </w:r>
      <w:r w:rsidR="00164E6B">
        <w:rPr>
          <w:szCs w:val="24"/>
        </w:rPr>
        <w:t xml:space="preserve">CITY OF </w:t>
      </w:r>
      <w:r w:rsidR="00CA3BB5">
        <w:rPr>
          <w:szCs w:val="24"/>
        </w:rPr>
        <w:t>MARION</w:t>
      </w:r>
      <w:r w:rsidR="00935DA0" w:rsidRPr="00416D48">
        <w:rPr>
          <w:szCs w:val="24"/>
        </w:rPr>
        <w:t>, OHIO</w:t>
      </w:r>
    </w:p>
    <w:p w:rsidR="00935DA0" w:rsidRPr="00416D48" w:rsidRDefault="00164E6B" w:rsidP="00A72D89">
      <w:pPr>
        <w:tabs>
          <w:tab w:val="left" w:pos="4680"/>
        </w:tabs>
        <w:suppressAutoHyphens/>
        <w:spacing w:line="216" w:lineRule="auto"/>
        <w:ind w:left="4680"/>
        <w:jc w:val="both"/>
        <w:rPr>
          <w:szCs w:val="24"/>
        </w:rPr>
      </w:pPr>
      <w:r w:rsidRPr="000C6F8E">
        <w:rPr>
          <w:szCs w:val="24"/>
        </w:rPr>
        <w:t>U.S. BANK NATIONAL ASSOCIATION</w:t>
      </w:r>
      <w:r w:rsidR="00935DA0" w:rsidRPr="000C6F8E">
        <w:rPr>
          <w:szCs w:val="24"/>
        </w:rPr>
        <w:t>, as</w:t>
      </w:r>
      <w:r w:rsidR="00935DA0" w:rsidRPr="00416D48">
        <w:rPr>
          <w:szCs w:val="24"/>
        </w:rPr>
        <w:t xml:space="preserve"> Escrow Trustee</w:t>
      </w:r>
    </w:p>
    <w:p w:rsidR="00935DA0" w:rsidRDefault="00935DA0" w:rsidP="00935DA0">
      <w:pPr>
        <w:tabs>
          <w:tab w:val="center" w:pos="4680"/>
        </w:tabs>
        <w:suppressAutoHyphens/>
        <w:jc w:val="center"/>
        <w:outlineLvl w:val="0"/>
        <w:rPr>
          <w:b/>
        </w:rPr>
        <w:sectPr w:rsidR="00935DA0" w:rsidSect="00F67D5D">
          <w:headerReference w:type="even" r:id="rId24"/>
          <w:headerReference w:type="default" r:id="rId25"/>
          <w:footerReference w:type="default" r:id="rId26"/>
          <w:headerReference w:type="first" r:id="rId27"/>
          <w:endnotePr>
            <w:numFmt w:val="decimal"/>
          </w:endnotePr>
          <w:pgSz w:w="12240" w:h="15840" w:code="1"/>
          <w:pgMar w:top="1440" w:right="1440" w:bottom="720" w:left="1440" w:header="720" w:footer="720" w:gutter="0"/>
          <w:paperSrc w:first="15" w:other="15"/>
          <w:pgNumType w:start="1"/>
          <w:cols w:space="720"/>
          <w:noEndnote/>
        </w:sectPr>
      </w:pPr>
    </w:p>
    <w:p w:rsidR="005F36DD" w:rsidRDefault="005F36DD" w:rsidP="00A72D89">
      <w:pPr>
        <w:tabs>
          <w:tab w:val="center" w:pos="4680"/>
        </w:tabs>
        <w:suppressAutoHyphens/>
        <w:spacing w:line="216" w:lineRule="auto"/>
        <w:jc w:val="center"/>
        <w:outlineLvl w:val="0"/>
        <w:rPr>
          <w:b/>
        </w:rPr>
      </w:pPr>
      <w:r w:rsidRPr="00BD284D">
        <w:rPr>
          <w:b/>
        </w:rPr>
        <w:lastRenderedPageBreak/>
        <w:t>EXHIBIT C</w:t>
      </w:r>
      <w:r>
        <w:rPr>
          <w:b/>
        </w:rPr>
        <w:t>-2</w:t>
      </w:r>
    </w:p>
    <w:p w:rsidR="005F36DD" w:rsidRPr="00BD284D" w:rsidRDefault="005F36DD" w:rsidP="00A72D89">
      <w:pPr>
        <w:tabs>
          <w:tab w:val="center" w:pos="4680"/>
        </w:tabs>
        <w:suppressAutoHyphens/>
        <w:spacing w:line="216" w:lineRule="auto"/>
        <w:jc w:val="center"/>
        <w:outlineLvl w:val="0"/>
        <w:rPr>
          <w:b/>
        </w:rPr>
      </w:pPr>
    </w:p>
    <w:p w:rsidR="005F36DD" w:rsidRDefault="005F36DD" w:rsidP="00A72D89">
      <w:pPr>
        <w:suppressAutoHyphens/>
        <w:spacing w:after="480" w:line="216" w:lineRule="auto"/>
        <w:jc w:val="center"/>
        <w:rPr>
          <w:b/>
          <w:u w:val="single"/>
        </w:rPr>
      </w:pPr>
      <w:r>
        <w:rPr>
          <w:b/>
          <w:u w:val="single"/>
        </w:rPr>
        <w:t>NOTICE OF REFUNDING</w:t>
      </w:r>
      <w:r w:rsidR="00A2413C">
        <w:rPr>
          <w:b/>
          <w:u w:val="single"/>
        </w:rPr>
        <w:t>, DEFEASANCE</w:t>
      </w:r>
      <w:r>
        <w:rPr>
          <w:b/>
          <w:u w:val="single"/>
        </w:rPr>
        <w:t xml:space="preserve"> AND CALL FOR REDEMPTION</w:t>
      </w:r>
    </w:p>
    <w:p w:rsidR="005F36DD" w:rsidRPr="00416D48" w:rsidRDefault="005F36DD" w:rsidP="00A72D89">
      <w:pPr>
        <w:suppressAutoHyphens/>
        <w:spacing w:line="216" w:lineRule="auto"/>
        <w:jc w:val="center"/>
        <w:rPr>
          <w:b/>
          <w:szCs w:val="24"/>
        </w:rPr>
      </w:pPr>
      <w:r>
        <w:rPr>
          <w:b/>
          <w:szCs w:val="24"/>
        </w:rPr>
        <w:t>CITY OF MARION</w:t>
      </w:r>
      <w:r w:rsidRPr="00416D48">
        <w:rPr>
          <w:b/>
          <w:szCs w:val="24"/>
        </w:rPr>
        <w:t>, OHIO</w:t>
      </w:r>
    </w:p>
    <w:p w:rsidR="005F36DD" w:rsidRPr="00416D48" w:rsidRDefault="005F36DD" w:rsidP="00A72D89">
      <w:pPr>
        <w:suppressAutoHyphens/>
        <w:spacing w:line="216" w:lineRule="auto"/>
        <w:jc w:val="center"/>
        <w:rPr>
          <w:b/>
          <w:szCs w:val="24"/>
        </w:rPr>
      </w:pPr>
      <w:r>
        <w:rPr>
          <w:rFonts w:ascii="Times New Roman Bold" w:hAnsi="Times New Roman Bold"/>
          <w:b/>
          <w:caps/>
          <w:szCs w:val="24"/>
        </w:rPr>
        <w:t>VARIOUS PURPOSE</w:t>
      </w:r>
      <w:r w:rsidRPr="00416D48">
        <w:rPr>
          <w:rFonts w:ascii="Times New Roman Bold" w:hAnsi="Times New Roman Bold"/>
          <w:b/>
          <w:caps/>
          <w:szCs w:val="24"/>
        </w:rPr>
        <w:t xml:space="preserve"> </w:t>
      </w:r>
      <w:r>
        <w:rPr>
          <w:rFonts w:ascii="Times New Roman Bold" w:hAnsi="Times New Roman Bold"/>
          <w:b/>
          <w:caps/>
          <w:szCs w:val="24"/>
        </w:rPr>
        <w:t xml:space="preserve">IMPROVEMENT </w:t>
      </w:r>
      <w:r w:rsidRPr="00416D48">
        <w:rPr>
          <w:rFonts w:ascii="Times New Roman Bold" w:hAnsi="Times New Roman Bold"/>
          <w:b/>
          <w:caps/>
          <w:szCs w:val="24"/>
        </w:rPr>
        <w:t>BONDS, SERIES 2010</w:t>
      </w:r>
      <w:r>
        <w:rPr>
          <w:rFonts w:ascii="Times New Roman Bold" w:hAnsi="Times New Roman Bold"/>
          <w:b/>
          <w:caps/>
          <w:szCs w:val="24"/>
        </w:rPr>
        <w:t>B</w:t>
      </w:r>
    </w:p>
    <w:p w:rsidR="005F36DD" w:rsidRPr="00416D48" w:rsidRDefault="005F36DD" w:rsidP="00A72D89">
      <w:pPr>
        <w:suppressAutoHyphens/>
        <w:spacing w:line="216" w:lineRule="auto"/>
        <w:jc w:val="center"/>
        <w:rPr>
          <w:b/>
          <w:szCs w:val="24"/>
        </w:rPr>
      </w:pPr>
      <w:r w:rsidRPr="00416D48">
        <w:rPr>
          <w:b/>
          <w:szCs w:val="24"/>
        </w:rPr>
        <w:t xml:space="preserve">DATED </w:t>
      </w:r>
      <w:r>
        <w:rPr>
          <w:b/>
          <w:szCs w:val="24"/>
        </w:rPr>
        <w:t>OCTOBER 12, 2010</w:t>
      </w:r>
    </w:p>
    <w:p w:rsidR="005F36DD" w:rsidRDefault="005F36DD" w:rsidP="00A72D89">
      <w:pPr>
        <w:suppressAutoHyphens/>
        <w:spacing w:line="216" w:lineRule="auto"/>
        <w:jc w:val="center"/>
        <w:rPr>
          <w:b/>
          <w:szCs w:val="24"/>
        </w:rPr>
      </w:pPr>
      <w:r w:rsidRPr="00416D48">
        <w:rPr>
          <w:b/>
          <w:szCs w:val="24"/>
        </w:rPr>
        <w:t>AND MATURING ON DECEMBER 1</w:t>
      </w:r>
    </w:p>
    <w:p w:rsidR="005F36DD" w:rsidRPr="00416D48" w:rsidRDefault="005F36DD" w:rsidP="00A72D89">
      <w:pPr>
        <w:suppressAutoHyphens/>
        <w:spacing w:after="240" w:line="216" w:lineRule="auto"/>
        <w:jc w:val="center"/>
        <w:rPr>
          <w:b/>
          <w:szCs w:val="24"/>
        </w:rPr>
      </w:pPr>
      <w:r w:rsidRPr="00416D48">
        <w:rPr>
          <w:b/>
          <w:szCs w:val="24"/>
        </w:rPr>
        <w:t xml:space="preserve">IN EACH OF THE YEARS </w:t>
      </w:r>
      <w:r>
        <w:rPr>
          <w:b/>
          <w:szCs w:val="24"/>
        </w:rPr>
        <w:t>202</w:t>
      </w:r>
      <w:r w:rsidR="000C6F8E">
        <w:rPr>
          <w:b/>
          <w:szCs w:val="24"/>
        </w:rPr>
        <w:t>1</w:t>
      </w:r>
      <w:r>
        <w:rPr>
          <w:b/>
          <w:szCs w:val="24"/>
        </w:rPr>
        <w:t xml:space="preserve"> THROUGH 2030</w:t>
      </w:r>
    </w:p>
    <w:p w:rsidR="005F36DD" w:rsidRPr="00416D48" w:rsidRDefault="005F36DD" w:rsidP="00A72D89">
      <w:pPr>
        <w:suppressAutoHyphens/>
        <w:spacing w:after="240" w:line="216" w:lineRule="auto"/>
        <w:ind w:firstLine="720"/>
        <w:jc w:val="both"/>
        <w:rPr>
          <w:szCs w:val="24"/>
        </w:rPr>
      </w:pPr>
      <w:r w:rsidRPr="00416D48">
        <w:rPr>
          <w:szCs w:val="24"/>
        </w:rPr>
        <w:t xml:space="preserve">Notice is hereby given that the outstanding </w:t>
      </w:r>
      <w:r>
        <w:rPr>
          <w:szCs w:val="24"/>
        </w:rPr>
        <w:t>City of Marion</w:t>
      </w:r>
      <w:r w:rsidRPr="00416D48">
        <w:rPr>
          <w:szCs w:val="24"/>
        </w:rPr>
        <w:t xml:space="preserve">, Ohio, </w:t>
      </w:r>
      <w:r>
        <w:rPr>
          <w:szCs w:val="24"/>
        </w:rPr>
        <w:t>Various Purpose Improvement Bonds</w:t>
      </w:r>
      <w:r w:rsidRPr="00416D48">
        <w:rPr>
          <w:szCs w:val="24"/>
        </w:rPr>
        <w:t>, Series 2010</w:t>
      </w:r>
      <w:r>
        <w:rPr>
          <w:szCs w:val="24"/>
        </w:rPr>
        <w:t>B,</w:t>
      </w:r>
      <w:r w:rsidRPr="00416D48">
        <w:rPr>
          <w:szCs w:val="24"/>
        </w:rPr>
        <w:t xml:space="preserve"> dated </w:t>
      </w:r>
      <w:r>
        <w:rPr>
          <w:szCs w:val="24"/>
        </w:rPr>
        <w:t>October 12, 2010</w:t>
      </w:r>
      <w:r w:rsidRPr="00416D48">
        <w:rPr>
          <w:szCs w:val="24"/>
        </w:rPr>
        <w:t>, that are stated to mature on December</w:t>
      </w:r>
      <w:r>
        <w:rPr>
          <w:szCs w:val="24"/>
        </w:rPr>
        <w:t> </w:t>
      </w:r>
      <w:r w:rsidRPr="00416D48">
        <w:rPr>
          <w:szCs w:val="24"/>
        </w:rPr>
        <w:t>1 in each of the years and amounts as set forth below (collectively, the “</w:t>
      </w:r>
      <w:r w:rsidRPr="00A72D89">
        <w:rPr>
          <w:szCs w:val="24"/>
        </w:rPr>
        <w:t>Refunded Bonds</w:t>
      </w:r>
      <w:r w:rsidRPr="00416D48">
        <w:rPr>
          <w:szCs w:val="24"/>
        </w:rPr>
        <w:t>”), have been refunded in advance of their stated maturity dates:</w:t>
      </w:r>
    </w:p>
    <w:tbl>
      <w:tblPr>
        <w:tblW w:w="9563" w:type="dxa"/>
        <w:jc w:val="center"/>
        <w:tblLook w:val="04A0" w:firstRow="1" w:lastRow="0" w:firstColumn="1" w:lastColumn="0" w:noHBand="0" w:noVBand="1"/>
      </w:tblPr>
      <w:tblGrid>
        <w:gridCol w:w="1800"/>
        <w:gridCol w:w="1312"/>
        <w:gridCol w:w="1497"/>
        <w:gridCol w:w="367"/>
        <w:gridCol w:w="1774"/>
        <w:gridCol w:w="1316"/>
        <w:gridCol w:w="1497"/>
      </w:tblGrid>
      <w:tr w:rsidR="005F36DD" w:rsidRPr="00416D48" w:rsidTr="00B41611">
        <w:trPr>
          <w:jc w:val="center"/>
        </w:trPr>
        <w:tc>
          <w:tcPr>
            <w:tcW w:w="1800"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Principal Maturity Date (December 1)</w:t>
            </w:r>
          </w:p>
        </w:tc>
        <w:tc>
          <w:tcPr>
            <w:tcW w:w="1312"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 xml:space="preserve">Original CUSIP </w:t>
            </w:r>
            <w:r>
              <w:rPr>
                <w:b/>
                <w:szCs w:val="24"/>
              </w:rPr>
              <w:t>569832</w:t>
            </w:r>
          </w:p>
        </w:tc>
        <w:tc>
          <w:tcPr>
            <w:tcW w:w="1497"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Principal Outstanding</w:t>
            </w:r>
          </w:p>
        </w:tc>
        <w:tc>
          <w:tcPr>
            <w:tcW w:w="367" w:type="dxa"/>
            <w:shd w:val="clear" w:color="auto" w:fill="auto"/>
            <w:vAlign w:val="bottom"/>
          </w:tcPr>
          <w:p w:rsidR="005F36DD" w:rsidRPr="00416D48" w:rsidRDefault="005F36DD" w:rsidP="00A72D89">
            <w:pPr>
              <w:suppressAutoHyphens/>
              <w:spacing w:line="216" w:lineRule="auto"/>
              <w:jc w:val="center"/>
              <w:rPr>
                <w:b/>
                <w:szCs w:val="24"/>
              </w:rPr>
            </w:pPr>
          </w:p>
        </w:tc>
        <w:tc>
          <w:tcPr>
            <w:tcW w:w="1774"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Principal Maturity Date (December 1)</w:t>
            </w:r>
          </w:p>
        </w:tc>
        <w:tc>
          <w:tcPr>
            <w:tcW w:w="1316"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 xml:space="preserve">Original CUSIP </w:t>
            </w:r>
            <w:r>
              <w:rPr>
                <w:b/>
                <w:szCs w:val="24"/>
              </w:rPr>
              <w:t>569832</w:t>
            </w:r>
          </w:p>
        </w:tc>
        <w:tc>
          <w:tcPr>
            <w:tcW w:w="1497" w:type="dxa"/>
            <w:shd w:val="clear" w:color="auto" w:fill="auto"/>
            <w:vAlign w:val="bottom"/>
          </w:tcPr>
          <w:p w:rsidR="005F36DD" w:rsidRPr="00416D48" w:rsidRDefault="005F36DD" w:rsidP="00A72D89">
            <w:pPr>
              <w:suppressAutoHyphens/>
              <w:spacing w:line="216" w:lineRule="auto"/>
              <w:jc w:val="center"/>
              <w:rPr>
                <w:b/>
                <w:szCs w:val="24"/>
              </w:rPr>
            </w:pPr>
            <w:r w:rsidRPr="00416D48">
              <w:rPr>
                <w:b/>
                <w:szCs w:val="24"/>
              </w:rPr>
              <w:t>Principal Outstanding</w:t>
            </w:r>
          </w:p>
        </w:tc>
      </w:tr>
      <w:tr w:rsidR="005F36DD" w:rsidRPr="00416D48" w:rsidTr="00B41611">
        <w:trPr>
          <w:jc w:val="center"/>
        </w:trPr>
        <w:tc>
          <w:tcPr>
            <w:tcW w:w="1800" w:type="dxa"/>
            <w:shd w:val="clear" w:color="auto" w:fill="auto"/>
            <w:vAlign w:val="bottom"/>
          </w:tcPr>
          <w:p w:rsidR="005F36DD" w:rsidRPr="00416D48" w:rsidRDefault="005F36DD" w:rsidP="00A72D89">
            <w:pPr>
              <w:suppressAutoHyphens/>
              <w:spacing w:line="216" w:lineRule="auto"/>
              <w:jc w:val="center"/>
              <w:rPr>
                <w:b/>
                <w:szCs w:val="24"/>
              </w:rPr>
            </w:pPr>
          </w:p>
        </w:tc>
        <w:tc>
          <w:tcPr>
            <w:tcW w:w="1312" w:type="dxa"/>
            <w:shd w:val="clear" w:color="auto" w:fill="auto"/>
            <w:vAlign w:val="bottom"/>
          </w:tcPr>
          <w:p w:rsidR="005F36DD" w:rsidRPr="00416D48" w:rsidRDefault="005F36DD" w:rsidP="00A72D89">
            <w:pPr>
              <w:suppressAutoHyphens/>
              <w:spacing w:line="216" w:lineRule="auto"/>
              <w:jc w:val="center"/>
              <w:rPr>
                <w:b/>
                <w:szCs w:val="24"/>
              </w:rPr>
            </w:pPr>
          </w:p>
        </w:tc>
        <w:tc>
          <w:tcPr>
            <w:tcW w:w="1497" w:type="dxa"/>
            <w:shd w:val="clear" w:color="auto" w:fill="auto"/>
            <w:vAlign w:val="bottom"/>
          </w:tcPr>
          <w:p w:rsidR="005F36DD" w:rsidRPr="00416D48" w:rsidRDefault="005F36DD" w:rsidP="00A72D89">
            <w:pPr>
              <w:suppressAutoHyphens/>
              <w:spacing w:line="216" w:lineRule="auto"/>
              <w:jc w:val="center"/>
              <w:rPr>
                <w:b/>
                <w:szCs w:val="24"/>
              </w:rPr>
            </w:pPr>
          </w:p>
        </w:tc>
        <w:tc>
          <w:tcPr>
            <w:tcW w:w="367" w:type="dxa"/>
            <w:shd w:val="clear" w:color="auto" w:fill="auto"/>
            <w:vAlign w:val="bottom"/>
          </w:tcPr>
          <w:p w:rsidR="005F36DD" w:rsidRPr="00416D48" w:rsidRDefault="005F36DD" w:rsidP="00A72D89">
            <w:pPr>
              <w:suppressAutoHyphens/>
              <w:spacing w:line="216" w:lineRule="auto"/>
              <w:jc w:val="center"/>
              <w:rPr>
                <w:b/>
                <w:szCs w:val="24"/>
                <w:u w:val="single"/>
              </w:rPr>
            </w:pPr>
          </w:p>
        </w:tc>
        <w:tc>
          <w:tcPr>
            <w:tcW w:w="1774" w:type="dxa"/>
            <w:shd w:val="clear" w:color="auto" w:fill="auto"/>
            <w:vAlign w:val="bottom"/>
          </w:tcPr>
          <w:p w:rsidR="005F36DD" w:rsidRPr="00416D48" w:rsidRDefault="005F36DD" w:rsidP="00A72D89">
            <w:pPr>
              <w:suppressAutoHyphens/>
              <w:spacing w:line="216" w:lineRule="auto"/>
              <w:jc w:val="center"/>
              <w:rPr>
                <w:b/>
                <w:szCs w:val="24"/>
              </w:rPr>
            </w:pPr>
          </w:p>
        </w:tc>
        <w:tc>
          <w:tcPr>
            <w:tcW w:w="1316" w:type="dxa"/>
            <w:shd w:val="clear" w:color="auto" w:fill="auto"/>
            <w:vAlign w:val="bottom"/>
          </w:tcPr>
          <w:p w:rsidR="005F36DD" w:rsidRPr="00416D48" w:rsidRDefault="005F36DD" w:rsidP="00A72D89">
            <w:pPr>
              <w:suppressAutoHyphens/>
              <w:spacing w:line="216" w:lineRule="auto"/>
              <w:jc w:val="center"/>
              <w:rPr>
                <w:b/>
                <w:szCs w:val="24"/>
              </w:rPr>
            </w:pPr>
          </w:p>
        </w:tc>
        <w:tc>
          <w:tcPr>
            <w:tcW w:w="1497" w:type="dxa"/>
            <w:shd w:val="clear" w:color="auto" w:fill="auto"/>
            <w:vAlign w:val="bottom"/>
          </w:tcPr>
          <w:p w:rsidR="005F36DD" w:rsidRPr="00416D48" w:rsidRDefault="005F36DD" w:rsidP="00A72D89">
            <w:pPr>
              <w:suppressAutoHyphens/>
              <w:spacing w:line="216" w:lineRule="auto"/>
              <w:jc w:val="center"/>
              <w:rPr>
                <w:b/>
                <w:szCs w:val="24"/>
              </w:rPr>
            </w:pP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1</w:t>
            </w:r>
          </w:p>
        </w:tc>
        <w:tc>
          <w:tcPr>
            <w:tcW w:w="1312" w:type="dxa"/>
            <w:shd w:val="clear" w:color="auto" w:fill="auto"/>
            <w:vAlign w:val="bottom"/>
          </w:tcPr>
          <w:p w:rsidR="000C6F8E" w:rsidRPr="00416D48" w:rsidRDefault="000C6F8E" w:rsidP="00A72D89">
            <w:pPr>
              <w:suppressAutoHyphens/>
              <w:spacing w:line="216" w:lineRule="auto"/>
              <w:jc w:val="center"/>
              <w:rPr>
                <w:szCs w:val="24"/>
              </w:rPr>
            </w:pPr>
            <w:r>
              <w:rPr>
                <w:szCs w:val="24"/>
              </w:rPr>
              <w:t>KT4</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$410</w:t>
            </w:r>
            <w:r w:rsidRPr="00416D48">
              <w:rPr>
                <w:szCs w:val="24"/>
              </w:rPr>
              <w:t>,000</w:t>
            </w:r>
          </w:p>
        </w:tc>
        <w:tc>
          <w:tcPr>
            <w:tcW w:w="367" w:type="dxa"/>
            <w:shd w:val="clear" w:color="auto" w:fill="auto"/>
            <w:vAlign w:val="bottom"/>
          </w:tcPr>
          <w:p w:rsidR="000C6F8E" w:rsidRPr="00416D48" w:rsidRDefault="000C6F8E" w:rsidP="00A72D89">
            <w:pPr>
              <w:suppressAutoHyphens/>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Pr>
                <w:szCs w:val="24"/>
              </w:rPr>
              <w:t>2026</w:t>
            </w:r>
          </w:p>
        </w:tc>
        <w:tc>
          <w:tcPr>
            <w:tcW w:w="1316" w:type="dxa"/>
            <w:shd w:val="clear" w:color="auto" w:fill="auto"/>
            <w:vAlign w:val="bottom"/>
          </w:tcPr>
          <w:p w:rsidR="000C6F8E" w:rsidRPr="00416D48" w:rsidRDefault="000C6F8E" w:rsidP="00A72D89">
            <w:pPr>
              <w:suppressAutoHyphens/>
              <w:spacing w:line="216" w:lineRule="auto"/>
              <w:jc w:val="center"/>
              <w:rPr>
                <w:szCs w:val="24"/>
              </w:rPr>
            </w:pPr>
            <w:r>
              <w:rPr>
                <w:szCs w:val="24"/>
              </w:rPr>
              <w:t>KY3</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sidRPr="00416D48">
              <w:rPr>
                <w:szCs w:val="24"/>
              </w:rPr>
              <w:t>$</w:t>
            </w:r>
            <w:r>
              <w:rPr>
                <w:szCs w:val="24"/>
              </w:rPr>
              <w:t>500</w:t>
            </w:r>
            <w:r w:rsidRPr="00416D48">
              <w:rPr>
                <w:szCs w:val="24"/>
              </w:rPr>
              <w:t>,000</w:t>
            </w: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2</w:t>
            </w:r>
          </w:p>
        </w:tc>
        <w:tc>
          <w:tcPr>
            <w:tcW w:w="1312" w:type="dxa"/>
            <w:shd w:val="clear" w:color="auto" w:fill="auto"/>
            <w:vAlign w:val="bottom"/>
          </w:tcPr>
          <w:p w:rsidR="000C6F8E" w:rsidRPr="00416D48" w:rsidRDefault="000C6F8E" w:rsidP="00A72D89">
            <w:pPr>
              <w:spacing w:line="216" w:lineRule="auto"/>
              <w:jc w:val="center"/>
              <w:rPr>
                <w:szCs w:val="24"/>
              </w:rPr>
            </w:pPr>
            <w:r>
              <w:rPr>
                <w:szCs w:val="24"/>
              </w:rPr>
              <w:t>KU1</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435</w:t>
            </w:r>
            <w:r w:rsidRPr="00416D48">
              <w:rPr>
                <w:szCs w:val="24"/>
              </w:rPr>
              <w:t>,000</w:t>
            </w:r>
          </w:p>
        </w:tc>
        <w:tc>
          <w:tcPr>
            <w:tcW w:w="367" w:type="dxa"/>
            <w:shd w:val="clear" w:color="auto" w:fill="auto"/>
            <w:vAlign w:val="bottom"/>
          </w:tcPr>
          <w:p w:rsidR="000C6F8E" w:rsidRPr="00416D48" w:rsidRDefault="000C6F8E" w:rsidP="00A72D89">
            <w:pPr>
              <w:suppressAutoHyphens/>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202</w:t>
            </w:r>
            <w:r>
              <w:rPr>
                <w:szCs w:val="24"/>
              </w:rPr>
              <w:t>7</w:t>
            </w:r>
          </w:p>
        </w:tc>
        <w:tc>
          <w:tcPr>
            <w:tcW w:w="1316" w:type="dxa"/>
            <w:shd w:val="clear" w:color="auto" w:fill="auto"/>
            <w:vAlign w:val="bottom"/>
          </w:tcPr>
          <w:p w:rsidR="000C6F8E" w:rsidRPr="00416D48" w:rsidRDefault="000C6F8E" w:rsidP="00A72D89">
            <w:pPr>
              <w:suppressAutoHyphens/>
              <w:spacing w:line="216" w:lineRule="auto"/>
              <w:jc w:val="center"/>
              <w:rPr>
                <w:szCs w:val="24"/>
              </w:rPr>
            </w:pPr>
            <w:r>
              <w:rPr>
                <w:szCs w:val="24"/>
              </w:rPr>
              <w:t>KZ0</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515</w:t>
            </w:r>
            <w:r w:rsidRPr="00416D48">
              <w:rPr>
                <w:szCs w:val="24"/>
              </w:rPr>
              <w:t>,000</w:t>
            </w:r>
          </w:p>
        </w:tc>
      </w:tr>
      <w:tr w:rsidR="000C6F8E" w:rsidRPr="00416D48" w:rsidTr="00B41611">
        <w:trPr>
          <w:jc w:val="center"/>
        </w:trPr>
        <w:tc>
          <w:tcPr>
            <w:tcW w:w="1800" w:type="dxa"/>
            <w:shd w:val="clear" w:color="auto" w:fill="auto"/>
            <w:vAlign w:val="bottom"/>
          </w:tcPr>
          <w:p w:rsidR="000C6F8E" w:rsidRPr="00416D48" w:rsidRDefault="000C6F8E" w:rsidP="00A72D89">
            <w:pPr>
              <w:suppressAutoHyphens/>
              <w:spacing w:line="216" w:lineRule="auto"/>
              <w:jc w:val="center"/>
              <w:rPr>
                <w:szCs w:val="24"/>
              </w:rPr>
            </w:pPr>
            <w:r>
              <w:rPr>
                <w:szCs w:val="24"/>
              </w:rPr>
              <w:t>2023</w:t>
            </w:r>
          </w:p>
        </w:tc>
        <w:tc>
          <w:tcPr>
            <w:tcW w:w="1312" w:type="dxa"/>
            <w:shd w:val="clear" w:color="auto" w:fill="auto"/>
            <w:vAlign w:val="bottom"/>
          </w:tcPr>
          <w:p w:rsidR="000C6F8E" w:rsidRDefault="000C6F8E" w:rsidP="00A72D89">
            <w:pPr>
              <w:spacing w:line="216" w:lineRule="auto"/>
              <w:jc w:val="center"/>
              <w:rPr>
                <w:szCs w:val="24"/>
              </w:rPr>
            </w:pPr>
            <w:r>
              <w:rPr>
                <w:szCs w:val="24"/>
              </w:rPr>
              <w:t>KV9</w:t>
            </w:r>
          </w:p>
        </w:tc>
        <w:tc>
          <w:tcPr>
            <w:tcW w:w="1497" w:type="dxa"/>
            <w:shd w:val="clear" w:color="auto" w:fill="auto"/>
            <w:vAlign w:val="bottom"/>
          </w:tcPr>
          <w:p w:rsidR="000C6F8E" w:rsidRDefault="000C6F8E" w:rsidP="00A72D89">
            <w:pPr>
              <w:suppressAutoHyphens/>
              <w:spacing w:line="216" w:lineRule="auto"/>
              <w:ind w:right="208"/>
              <w:jc w:val="right"/>
              <w:rPr>
                <w:szCs w:val="24"/>
              </w:rPr>
            </w:pPr>
            <w:r>
              <w:rPr>
                <w:szCs w:val="24"/>
              </w:rPr>
              <w:t>440,000</w:t>
            </w:r>
          </w:p>
        </w:tc>
        <w:tc>
          <w:tcPr>
            <w:tcW w:w="367" w:type="dxa"/>
            <w:shd w:val="clear" w:color="auto" w:fill="auto"/>
            <w:vAlign w:val="bottom"/>
          </w:tcPr>
          <w:p w:rsidR="000C6F8E" w:rsidRPr="00416D48" w:rsidRDefault="000C6F8E" w:rsidP="00A72D89">
            <w:pPr>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sidRPr="00416D48">
              <w:rPr>
                <w:szCs w:val="24"/>
              </w:rPr>
              <w:t>20</w:t>
            </w:r>
            <w:r>
              <w:rPr>
                <w:szCs w:val="24"/>
              </w:rPr>
              <w:t>28</w:t>
            </w:r>
          </w:p>
        </w:tc>
        <w:tc>
          <w:tcPr>
            <w:tcW w:w="1316" w:type="dxa"/>
            <w:shd w:val="clear" w:color="auto" w:fill="auto"/>
            <w:vAlign w:val="bottom"/>
          </w:tcPr>
          <w:p w:rsidR="000C6F8E" w:rsidRPr="00416D48" w:rsidRDefault="000C6F8E" w:rsidP="00A72D89">
            <w:pPr>
              <w:suppressAutoHyphens/>
              <w:spacing w:line="216" w:lineRule="auto"/>
              <w:jc w:val="center"/>
              <w:rPr>
                <w:szCs w:val="24"/>
              </w:rPr>
            </w:pPr>
            <w:r>
              <w:rPr>
                <w:szCs w:val="24"/>
              </w:rPr>
              <w:t>LA4</w:t>
            </w:r>
          </w:p>
        </w:tc>
        <w:tc>
          <w:tcPr>
            <w:tcW w:w="1497" w:type="dxa"/>
            <w:shd w:val="clear" w:color="auto" w:fill="auto"/>
            <w:vAlign w:val="bottom"/>
          </w:tcPr>
          <w:p w:rsidR="000C6F8E" w:rsidRPr="00416D48" w:rsidRDefault="000C6F8E" w:rsidP="00A72D89">
            <w:pPr>
              <w:suppressAutoHyphens/>
              <w:spacing w:line="216" w:lineRule="auto"/>
              <w:ind w:right="208"/>
              <w:jc w:val="right"/>
              <w:rPr>
                <w:szCs w:val="24"/>
              </w:rPr>
            </w:pPr>
            <w:r>
              <w:rPr>
                <w:szCs w:val="24"/>
              </w:rPr>
              <w:t>545</w:t>
            </w:r>
            <w:r w:rsidRPr="00416D48">
              <w:rPr>
                <w:szCs w:val="24"/>
              </w:rPr>
              <w:t>,000</w:t>
            </w:r>
          </w:p>
        </w:tc>
      </w:tr>
      <w:tr w:rsidR="000C6F8E" w:rsidRPr="00416D48" w:rsidTr="00B41611">
        <w:trPr>
          <w:jc w:val="center"/>
        </w:trPr>
        <w:tc>
          <w:tcPr>
            <w:tcW w:w="1800" w:type="dxa"/>
            <w:shd w:val="clear" w:color="auto" w:fill="auto"/>
            <w:vAlign w:val="bottom"/>
          </w:tcPr>
          <w:p w:rsidR="000C6F8E" w:rsidRDefault="000C6F8E" w:rsidP="00A72D89">
            <w:pPr>
              <w:suppressAutoHyphens/>
              <w:spacing w:line="216" w:lineRule="auto"/>
              <w:jc w:val="center"/>
              <w:rPr>
                <w:szCs w:val="24"/>
              </w:rPr>
            </w:pPr>
            <w:r>
              <w:rPr>
                <w:szCs w:val="24"/>
              </w:rPr>
              <w:t>2024</w:t>
            </w:r>
          </w:p>
        </w:tc>
        <w:tc>
          <w:tcPr>
            <w:tcW w:w="1312" w:type="dxa"/>
            <w:shd w:val="clear" w:color="auto" w:fill="auto"/>
            <w:vAlign w:val="bottom"/>
          </w:tcPr>
          <w:p w:rsidR="000C6F8E" w:rsidRDefault="000C6F8E" w:rsidP="00A72D89">
            <w:pPr>
              <w:spacing w:line="216" w:lineRule="auto"/>
              <w:jc w:val="center"/>
              <w:rPr>
                <w:szCs w:val="24"/>
              </w:rPr>
            </w:pPr>
            <w:r>
              <w:rPr>
                <w:szCs w:val="24"/>
              </w:rPr>
              <w:t>KW7</w:t>
            </w:r>
          </w:p>
        </w:tc>
        <w:tc>
          <w:tcPr>
            <w:tcW w:w="1497" w:type="dxa"/>
            <w:shd w:val="clear" w:color="auto" w:fill="auto"/>
            <w:vAlign w:val="bottom"/>
          </w:tcPr>
          <w:p w:rsidR="000C6F8E" w:rsidRDefault="000C6F8E" w:rsidP="00A72D89">
            <w:pPr>
              <w:suppressAutoHyphens/>
              <w:spacing w:line="216" w:lineRule="auto"/>
              <w:ind w:right="208"/>
              <w:jc w:val="right"/>
              <w:rPr>
                <w:szCs w:val="24"/>
              </w:rPr>
            </w:pPr>
            <w:r>
              <w:rPr>
                <w:szCs w:val="24"/>
              </w:rPr>
              <w:t>455,000</w:t>
            </w:r>
          </w:p>
        </w:tc>
        <w:tc>
          <w:tcPr>
            <w:tcW w:w="367" w:type="dxa"/>
            <w:shd w:val="clear" w:color="auto" w:fill="auto"/>
            <w:vAlign w:val="bottom"/>
          </w:tcPr>
          <w:p w:rsidR="000C6F8E" w:rsidRPr="00416D48" w:rsidRDefault="000C6F8E" w:rsidP="00A72D89">
            <w:pPr>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Pr>
                <w:szCs w:val="24"/>
              </w:rPr>
              <w:t>2029</w:t>
            </w:r>
          </w:p>
        </w:tc>
        <w:tc>
          <w:tcPr>
            <w:tcW w:w="1316" w:type="dxa"/>
            <w:shd w:val="clear" w:color="auto" w:fill="auto"/>
            <w:vAlign w:val="bottom"/>
          </w:tcPr>
          <w:p w:rsidR="000C6F8E" w:rsidRDefault="000C6F8E" w:rsidP="00A72D89">
            <w:pPr>
              <w:suppressAutoHyphens/>
              <w:spacing w:line="216" w:lineRule="auto"/>
              <w:jc w:val="center"/>
              <w:rPr>
                <w:szCs w:val="24"/>
              </w:rPr>
            </w:pPr>
            <w:r>
              <w:rPr>
                <w:szCs w:val="24"/>
              </w:rPr>
              <w:t>LB2</w:t>
            </w:r>
          </w:p>
        </w:tc>
        <w:tc>
          <w:tcPr>
            <w:tcW w:w="1497" w:type="dxa"/>
            <w:shd w:val="clear" w:color="auto" w:fill="auto"/>
            <w:vAlign w:val="bottom"/>
          </w:tcPr>
          <w:p w:rsidR="000C6F8E" w:rsidRDefault="000C6F8E" w:rsidP="00A72D89">
            <w:pPr>
              <w:suppressAutoHyphens/>
              <w:spacing w:line="216" w:lineRule="auto"/>
              <w:ind w:right="208"/>
              <w:jc w:val="right"/>
              <w:rPr>
                <w:szCs w:val="24"/>
              </w:rPr>
            </w:pPr>
            <w:r>
              <w:rPr>
                <w:szCs w:val="24"/>
              </w:rPr>
              <w:t>570,000</w:t>
            </w:r>
          </w:p>
        </w:tc>
      </w:tr>
      <w:tr w:rsidR="000C6F8E" w:rsidRPr="00416D48" w:rsidTr="00B41611">
        <w:trPr>
          <w:jc w:val="center"/>
        </w:trPr>
        <w:tc>
          <w:tcPr>
            <w:tcW w:w="1800" w:type="dxa"/>
            <w:shd w:val="clear" w:color="auto" w:fill="auto"/>
            <w:vAlign w:val="bottom"/>
          </w:tcPr>
          <w:p w:rsidR="000C6F8E" w:rsidRDefault="000C6F8E" w:rsidP="00A72D89">
            <w:pPr>
              <w:suppressAutoHyphens/>
              <w:spacing w:line="216" w:lineRule="auto"/>
              <w:jc w:val="center"/>
              <w:rPr>
                <w:szCs w:val="24"/>
              </w:rPr>
            </w:pPr>
            <w:r>
              <w:rPr>
                <w:szCs w:val="24"/>
              </w:rPr>
              <w:t>2025</w:t>
            </w:r>
          </w:p>
        </w:tc>
        <w:tc>
          <w:tcPr>
            <w:tcW w:w="1312" w:type="dxa"/>
            <w:shd w:val="clear" w:color="auto" w:fill="auto"/>
            <w:vAlign w:val="bottom"/>
          </w:tcPr>
          <w:p w:rsidR="000C6F8E" w:rsidRDefault="000C6F8E" w:rsidP="00A72D89">
            <w:pPr>
              <w:spacing w:line="216" w:lineRule="auto"/>
              <w:jc w:val="center"/>
              <w:rPr>
                <w:szCs w:val="24"/>
              </w:rPr>
            </w:pPr>
            <w:r>
              <w:rPr>
                <w:szCs w:val="24"/>
              </w:rPr>
              <w:t>KX5</w:t>
            </w:r>
          </w:p>
        </w:tc>
        <w:tc>
          <w:tcPr>
            <w:tcW w:w="1497" w:type="dxa"/>
            <w:shd w:val="clear" w:color="auto" w:fill="auto"/>
            <w:vAlign w:val="bottom"/>
          </w:tcPr>
          <w:p w:rsidR="000C6F8E" w:rsidRDefault="000C6F8E" w:rsidP="00A72D89">
            <w:pPr>
              <w:suppressAutoHyphens/>
              <w:spacing w:line="216" w:lineRule="auto"/>
              <w:ind w:right="208"/>
              <w:jc w:val="right"/>
              <w:rPr>
                <w:szCs w:val="24"/>
              </w:rPr>
            </w:pPr>
            <w:r>
              <w:rPr>
                <w:szCs w:val="24"/>
              </w:rPr>
              <w:t>480,000</w:t>
            </w:r>
          </w:p>
        </w:tc>
        <w:tc>
          <w:tcPr>
            <w:tcW w:w="367" w:type="dxa"/>
            <w:shd w:val="clear" w:color="auto" w:fill="auto"/>
            <w:vAlign w:val="bottom"/>
          </w:tcPr>
          <w:p w:rsidR="000C6F8E" w:rsidRPr="00416D48" w:rsidRDefault="000C6F8E" w:rsidP="00A72D89">
            <w:pPr>
              <w:spacing w:line="216" w:lineRule="auto"/>
              <w:jc w:val="center"/>
              <w:rPr>
                <w:szCs w:val="24"/>
              </w:rPr>
            </w:pPr>
          </w:p>
        </w:tc>
        <w:tc>
          <w:tcPr>
            <w:tcW w:w="1774" w:type="dxa"/>
            <w:shd w:val="clear" w:color="auto" w:fill="auto"/>
            <w:vAlign w:val="bottom"/>
          </w:tcPr>
          <w:p w:rsidR="000C6F8E" w:rsidRPr="00416D48" w:rsidRDefault="000C6F8E" w:rsidP="00A72D89">
            <w:pPr>
              <w:suppressAutoHyphens/>
              <w:spacing w:line="216" w:lineRule="auto"/>
              <w:jc w:val="center"/>
              <w:rPr>
                <w:szCs w:val="24"/>
              </w:rPr>
            </w:pPr>
            <w:r>
              <w:rPr>
                <w:szCs w:val="24"/>
              </w:rPr>
              <w:t>2030</w:t>
            </w:r>
          </w:p>
        </w:tc>
        <w:tc>
          <w:tcPr>
            <w:tcW w:w="1316" w:type="dxa"/>
            <w:shd w:val="clear" w:color="auto" w:fill="auto"/>
            <w:vAlign w:val="bottom"/>
          </w:tcPr>
          <w:p w:rsidR="000C6F8E" w:rsidRDefault="000C6F8E" w:rsidP="00A72D89">
            <w:pPr>
              <w:suppressAutoHyphens/>
              <w:spacing w:line="216" w:lineRule="auto"/>
              <w:jc w:val="center"/>
              <w:rPr>
                <w:szCs w:val="24"/>
              </w:rPr>
            </w:pPr>
            <w:r>
              <w:rPr>
                <w:szCs w:val="24"/>
              </w:rPr>
              <w:t>LC0</w:t>
            </w:r>
          </w:p>
        </w:tc>
        <w:tc>
          <w:tcPr>
            <w:tcW w:w="1497" w:type="dxa"/>
            <w:shd w:val="clear" w:color="auto" w:fill="auto"/>
            <w:vAlign w:val="bottom"/>
          </w:tcPr>
          <w:p w:rsidR="000C6F8E" w:rsidRDefault="000C6F8E" w:rsidP="00A72D89">
            <w:pPr>
              <w:suppressAutoHyphens/>
              <w:spacing w:line="216" w:lineRule="auto"/>
              <w:ind w:right="208"/>
              <w:jc w:val="right"/>
              <w:rPr>
                <w:szCs w:val="24"/>
              </w:rPr>
            </w:pPr>
            <w:r>
              <w:rPr>
                <w:szCs w:val="24"/>
              </w:rPr>
              <w:t>580,000</w:t>
            </w:r>
          </w:p>
        </w:tc>
      </w:tr>
    </w:tbl>
    <w:p w:rsidR="005F36DD" w:rsidRPr="000C6F8E" w:rsidRDefault="005F36DD" w:rsidP="00A72D89">
      <w:pPr>
        <w:spacing w:line="216" w:lineRule="auto"/>
        <w:jc w:val="both"/>
        <w:rPr>
          <w:szCs w:val="24"/>
        </w:rPr>
      </w:pPr>
    </w:p>
    <w:p w:rsidR="00A2413C" w:rsidRDefault="005F36DD" w:rsidP="00A72D89">
      <w:pPr>
        <w:suppressAutoHyphens/>
        <w:spacing w:after="240" w:line="216" w:lineRule="auto"/>
        <w:ind w:firstLine="720"/>
        <w:jc w:val="both"/>
        <w:rPr>
          <w:szCs w:val="24"/>
        </w:rPr>
      </w:pPr>
      <w:r w:rsidRPr="000C6F8E">
        <w:rPr>
          <w:szCs w:val="24"/>
        </w:rPr>
        <w:t xml:space="preserve">On </w:t>
      </w:r>
      <w:r w:rsidR="00F27061">
        <w:rPr>
          <w:szCs w:val="24"/>
        </w:rPr>
        <w:t>October</w:t>
      </w:r>
      <w:r w:rsidRPr="000C6F8E">
        <w:rPr>
          <w:szCs w:val="24"/>
        </w:rPr>
        <w:t xml:space="preserve"> ___, 2020, there were deposited in an irrevocable trust fund with U.S. Bank National Association, as Escrow Trustee, cash and direct obligations of the United States of America </w:t>
      </w:r>
      <w:r w:rsidR="00A2413C" w:rsidRPr="00EC7DBC">
        <w:rPr>
          <w:szCs w:val="24"/>
        </w:rPr>
        <w:t>which, together with the interest to be received therefrom, have been calculated, and verified by an independent firm of certified public accountants, to be adequate to pay, discharge and defease the Refunded Bonds</w:t>
      </w:r>
      <w:r w:rsidR="00A2413C">
        <w:rPr>
          <w:szCs w:val="24"/>
        </w:rPr>
        <w:t>.</w:t>
      </w:r>
    </w:p>
    <w:p w:rsidR="00A2413C" w:rsidRPr="00EC7DBC" w:rsidRDefault="00A2413C" w:rsidP="00A72D89">
      <w:pPr>
        <w:suppressAutoHyphens/>
        <w:spacing w:after="240" w:line="216" w:lineRule="auto"/>
        <w:ind w:firstLine="720"/>
        <w:jc w:val="both"/>
        <w:rPr>
          <w:szCs w:val="24"/>
        </w:rPr>
      </w:pPr>
      <w:r w:rsidRPr="00EC7DBC">
        <w:rPr>
          <w:szCs w:val="24"/>
        </w:rPr>
        <w:t xml:space="preserve">This deposit has been made pursuant to the provisions of and according to the terms and conditions of an Escrow Agreement, dated </w:t>
      </w:r>
      <w:r w:rsidR="00F27061">
        <w:rPr>
          <w:szCs w:val="24"/>
        </w:rPr>
        <w:t>October</w:t>
      </w:r>
      <w:r w:rsidRPr="00EC7DBC">
        <w:rPr>
          <w:szCs w:val="24"/>
        </w:rPr>
        <w:t xml:space="preserve"> </w:t>
      </w:r>
      <w:r>
        <w:rPr>
          <w:szCs w:val="24"/>
        </w:rPr>
        <w:t xml:space="preserve">__, 2020, by and between the City </w:t>
      </w:r>
      <w:r w:rsidRPr="00EC7DBC">
        <w:rPr>
          <w:szCs w:val="24"/>
        </w:rPr>
        <w:t>and the Escrow Trustee.</w:t>
      </w:r>
    </w:p>
    <w:p w:rsidR="005F36DD" w:rsidRPr="000C6F8E" w:rsidRDefault="00A2413C" w:rsidP="00A72D89">
      <w:pPr>
        <w:suppressAutoHyphens/>
        <w:spacing w:after="240" w:line="216" w:lineRule="auto"/>
        <w:ind w:firstLine="720"/>
        <w:jc w:val="both"/>
        <w:rPr>
          <w:szCs w:val="24"/>
        </w:rPr>
      </w:pPr>
      <w:r w:rsidRPr="00EC7DBC">
        <w:rPr>
          <w:szCs w:val="24"/>
        </w:rPr>
        <w:t xml:space="preserve">The Refunded Bonds are deemed to be paid, discharged and defeased and moneys will be available, in an amount sufficient, </w:t>
      </w:r>
      <w:r>
        <w:t>without further investment or reinvestment, for the payment when due of the</w:t>
      </w:r>
      <w:r>
        <w:rPr>
          <w:szCs w:val="24"/>
        </w:rPr>
        <w:t xml:space="preserve"> </w:t>
      </w:r>
      <w:r w:rsidR="005F36DD" w:rsidRPr="000C6F8E">
        <w:rPr>
          <w:szCs w:val="24"/>
        </w:rPr>
        <w:t>(a) interest on the Refunded Bonds accruing from __________, 2020 through the redemption date (December 1, 2020), (b) principal amount of those Refunded Bonds to be redeemed on December 1, 2020, at a redemption price equal to 100% of the principal amount redeemed.</w:t>
      </w:r>
    </w:p>
    <w:p w:rsidR="005F36DD" w:rsidRPr="000C6F8E" w:rsidRDefault="005F36DD" w:rsidP="00A72D89">
      <w:pPr>
        <w:suppressAutoHyphens/>
        <w:spacing w:after="240" w:line="216" w:lineRule="auto"/>
        <w:ind w:firstLine="720"/>
        <w:jc w:val="both"/>
        <w:rPr>
          <w:szCs w:val="24"/>
        </w:rPr>
      </w:pPr>
      <w:r w:rsidRPr="000C6F8E">
        <w:rPr>
          <w:szCs w:val="24"/>
        </w:rPr>
        <w:t>Irrevocable instructions have been given by the City to the U.S. Bank National Association, as bond registrar, authenticating agent, transfer agent and paying agent for the Refunded Bonds, to call for optional redemption on December 1, 2020, the Refunded Bonds matur</w:t>
      </w:r>
      <w:r w:rsidR="000C6F8E" w:rsidRPr="000C6F8E">
        <w:rPr>
          <w:szCs w:val="24"/>
        </w:rPr>
        <w:t xml:space="preserve">ing on or after </w:t>
      </w:r>
      <w:r w:rsidRPr="000C6F8E">
        <w:rPr>
          <w:szCs w:val="24"/>
        </w:rPr>
        <w:t>December 1, 2021 at a redemption price equal to 100% of the principal amount optionally redeemed, plus interest accrued to the redemption date.</w:t>
      </w:r>
    </w:p>
    <w:p w:rsidR="005F36DD" w:rsidRPr="000C6F8E" w:rsidRDefault="005F36DD" w:rsidP="00A72D89">
      <w:pPr>
        <w:tabs>
          <w:tab w:val="left" w:pos="4680"/>
        </w:tabs>
        <w:suppressAutoHyphens/>
        <w:spacing w:after="120" w:line="216" w:lineRule="auto"/>
        <w:jc w:val="both"/>
        <w:rPr>
          <w:szCs w:val="24"/>
        </w:rPr>
      </w:pPr>
      <w:r w:rsidRPr="00416D48">
        <w:rPr>
          <w:szCs w:val="24"/>
        </w:rPr>
        <w:t xml:space="preserve">Dated:  </w:t>
      </w:r>
      <w:r w:rsidR="00F27061">
        <w:rPr>
          <w:szCs w:val="24"/>
        </w:rPr>
        <w:t>October</w:t>
      </w:r>
      <w:r>
        <w:rPr>
          <w:szCs w:val="24"/>
        </w:rPr>
        <w:t xml:space="preserve"> ___, 2020</w:t>
      </w:r>
      <w:r w:rsidRPr="00416D48">
        <w:rPr>
          <w:szCs w:val="24"/>
        </w:rPr>
        <w:tab/>
      </w:r>
      <w:r w:rsidRPr="000C6F8E">
        <w:rPr>
          <w:szCs w:val="24"/>
        </w:rPr>
        <w:t>CITY OF MARION, OHIO</w:t>
      </w:r>
    </w:p>
    <w:p w:rsidR="005F36DD" w:rsidRPr="00416D48" w:rsidRDefault="005F36DD" w:rsidP="00A72D89">
      <w:pPr>
        <w:tabs>
          <w:tab w:val="left" w:pos="4680"/>
        </w:tabs>
        <w:suppressAutoHyphens/>
        <w:spacing w:line="216" w:lineRule="auto"/>
        <w:ind w:left="4680"/>
        <w:jc w:val="both"/>
        <w:rPr>
          <w:szCs w:val="24"/>
        </w:rPr>
      </w:pPr>
      <w:r w:rsidRPr="000C6F8E">
        <w:rPr>
          <w:szCs w:val="24"/>
        </w:rPr>
        <w:t>U.S. BANK NATIONAL ASSOCIATION,</w:t>
      </w:r>
      <w:r w:rsidRPr="00416D48">
        <w:rPr>
          <w:szCs w:val="24"/>
        </w:rPr>
        <w:t xml:space="preserve"> as Escrow Trustee</w:t>
      </w:r>
    </w:p>
    <w:p w:rsidR="00766EFB" w:rsidRDefault="00766EFB" w:rsidP="005F36DD">
      <w:pPr>
        <w:tabs>
          <w:tab w:val="center" w:pos="4680"/>
        </w:tabs>
        <w:suppressAutoHyphens/>
        <w:jc w:val="center"/>
        <w:outlineLvl w:val="0"/>
        <w:rPr>
          <w:b/>
        </w:rPr>
        <w:sectPr w:rsidR="00766EFB" w:rsidSect="00F67D5D">
          <w:headerReference w:type="even" r:id="rId28"/>
          <w:headerReference w:type="default" r:id="rId29"/>
          <w:footerReference w:type="default" r:id="rId30"/>
          <w:headerReference w:type="first" r:id="rId31"/>
          <w:endnotePr>
            <w:numFmt w:val="decimal"/>
          </w:endnotePr>
          <w:pgSz w:w="12240" w:h="15840" w:code="1"/>
          <w:pgMar w:top="1440" w:right="1440" w:bottom="720" w:left="1440" w:header="720" w:footer="720" w:gutter="0"/>
          <w:paperSrc w:first="15" w:other="15"/>
          <w:pgNumType w:start="1"/>
          <w:cols w:space="720"/>
          <w:noEndnote/>
        </w:sectPr>
      </w:pPr>
    </w:p>
    <w:p w:rsidR="00766EFB" w:rsidRDefault="00766EFB" w:rsidP="00A72D89">
      <w:pPr>
        <w:tabs>
          <w:tab w:val="center" w:pos="4680"/>
        </w:tabs>
        <w:suppressAutoHyphens/>
        <w:spacing w:line="216" w:lineRule="auto"/>
        <w:jc w:val="center"/>
        <w:outlineLvl w:val="0"/>
        <w:rPr>
          <w:b/>
        </w:rPr>
      </w:pPr>
      <w:r w:rsidRPr="00BD284D">
        <w:rPr>
          <w:b/>
        </w:rPr>
        <w:lastRenderedPageBreak/>
        <w:t>EXHIBIT C</w:t>
      </w:r>
      <w:r>
        <w:rPr>
          <w:b/>
        </w:rPr>
        <w:t>-3</w:t>
      </w:r>
    </w:p>
    <w:p w:rsidR="00766EFB" w:rsidRPr="00BD284D" w:rsidRDefault="00766EFB" w:rsidP="00A72D89">
      <w:pPr>
        <w:tabs>
          <w:tab w:val="center" w:pos="4680"/>
        </w:tabs>
        <w:suppressAutoHyphens/>
        <w:spacing w:line="216" w:lineRule="auto"/>
        <w:jc w:val="center"/>
        <w:outlineLvl w:val="0"/>
        <w:rPr>
          <w:b/>
        </w:rPr>
      </w:pPr>
    </w:p>
    <w:p w:rsidR="00766EFB" w:rsidRDefault="00766EFB" w:rsidP="00A72D89">
      <w:pPr>
        <w:suppressAutoHyphens/>
        <w:spacing w:after="480" w:line="216" w:lineRule="auto"/>
        <w:jc w:val="center"/>
        <w:rPr>
          <w:b/>
          <w:u w:val="single"/>
        </w:rPr>
      </w:pPr>
      <w:r>
        <w:rPr>
          <w:b/>
          <w:u w:val="single"/>
        </w:rPr>
        <w:t>NOTICE OF REFUNDING, DEFEASANCE AND CALL FOR REDEMPTION</w:t>
      </w:r>
    </w:p>
    <w:p w:rsidR="00766EFB" w:rsidRPr="00416D48" w:rsidRDefault="00766EFB" w:rsidP="00A72D89">
      <w:pPr>
        <w:suppressAutoHyphens/>
        <w:spacing w:line="216" w:lineRule="auto"/>
        <w:jc w:val="center"/>
        <w:rPr>
          <w:b/>
          <w:szCs w:val="24"/>
        </w:rPr>
      </w:pPr>
      <w:r>
        <w:rPr>
          <w:b/>
          <w:szCs w:val="24"/>
        </w:rPr>
        <w:t>CITY OF MARION</w:t>
      </w:r>
      <w:r w:rsidRPr="00416D48">
        <w:rPr>
          <w:b/>
          <w:szCs w:val="24"/>
        </w:rPr>
        <w:t>, OHIO</w:t>
      </w:r>
    </w:p>
    <w:p w:rsidR="00766EFB" w:rsidRPr="00416D48" w:rsidRDefault="00766EFB" w:rsidP="00A72D89">
      <w:pPr>
        <w:suppressAutoHyphens/>
        <w:spacing w:line="216" w:lineRule="auto"/>
        <w:jc w:val="center"/>
        <w:rPr>
          <w:b/>
          <w:szCs w:val="24"/>
        </w:rPr>
      </w:pPr>
      <w:r>
        <w:rPr>
          <w:rFonts w:ascii="Times New Roman Bold" w:hAnsi="Times New Roman Bold"/>
          <w:b/>
          <w:caps/>
          <w:szCs w:val="24"/>
        </w:rPr>
        <w:t>VARIOUS PURPOSE</w:t>
      </w:r>
      <w:r w:rsidRPr="00416D48">
        <w:rPr>
          <w:rFonts w:ascii="Times New Roman Bold" w:hAnsi="Times New Roman Bold"/>
          <w:b/>
          <w:caps/>
          <w:szCs w:val="24"/>
        </w:rPr>
        <w:t xml:space="preserve"> </w:t>
      </w:r>
      <w:r>
        <w:rPr>
          <w:rFonts w:ascii="Times New Roman Bold" w:hAnsi="Times New Roman Bold"/>
          <w:b/>
          <w:caps/>
          <w:szCs w:val="24"/>
        </w:rPr>
        <w:t>REFUNDING BONDS, SERIES 2012</w:t>
      </w:r>
    </w:p>
    <w:p w:rsidR="00766EFB" w:rsidRPr="00416D48" w:rsidRDefault="00766EFB" w:rsidP="00A72D89">
      <w:pPr>
        <w:suppressAutoHyphens/>
        <w:spacing w:line="216" w:lineRule="auto"/>
        <w:jc w:val="center"/>
        <w:rPr>
          <w:b/>
          <w:szCs w:val="24"/>
        </w:rPr>
      </w:pPr>
      <w:r w:rsidRPr="00416D48">
        <w:rPr>
          <w:b/>
          <w:szCs w:val="24"/>
        </w:rPr>
        <w:t xml:space="preserve">DATED </w:t>
      </w:r>
      <w:r>
        <w:rPr>
          <w:b/>
          <w:szCs w:val="24"/>
        </w:rPr>
        <w:t>JU</w:t>
      </w:r>
      <w:r w:rsidR="00362414">
        <w:rPr>
          <w:b/>
          <w:szCs w:val="24"/>
        </w:rPr>
        <w:t>LY</w:t>
      </w:r>
      <w:r>
        <w:rPr>
          <w:b/>
          <w:szCs w:val="24"/>
        </w:rPr>
        <w:t xml:space="preserve"> </w:t>
      </w:r>
      <w:r w:rsidR="00362414">
        <w:rPr>
          <w:b/>
          <w:szCs w:val="24"/>
        </w:rPr>
        <w:t>18</w:t>
      </w:r>
      <w:r>
        <w:rPr>
          <w:b/>
          <w:szCs w:val="24"/>
        </w:rPr>
        <w:t>, 201</w:t>
      </w:r>
      <w:r w:rsidR="00362414">
        <w:rPr>
          <w:b/>
          <w:szCs w:val="24"/>
        </w:rPr>
        <w:t>2</w:t>
      </w:r>
    </w:p>
    <w:p w:rsidR="00766EFB" w:rsidRDefault="00766EFB" w:rsidP="00A72D89">
      <w:pPr>
        <w:suppressAutoHyphens/>
        <w:spacing w:line="216" w:lineRule="auto"/>
        <w:jc w:val="center"/>
        <w:rPr>
          <w:b/>
          <w:szCs w:val="24"/>
        </w:rPr>
      </w:pPr>
      <w:r w:rsidRPr="00416D48">
        <w:rPr>
          <w:b/>
          <w:szCs w:val="24"/>
        </w:rPr>
        <w:t>AND MATURING ON DECEMBER 1</w:t>
      </w:r>
    </w:p>
    <w:p w:rsidR="00766EFB" w:rsidRPr="00416D48" w:rsidRDefault="00766EFB" w:rsidP="00A72D89">
      <w:pPr>
        <w:suppressAutoHyphens/>
        <w:spacing w:line="216" w:lineRule="auto"/>
        <w:jc w:val="center"/>
        <w:rPr>
          <w:b/>
          <w:szCs w:val="24"/>
        </w:rPr>
      </w:pPr>
      <w:r w:rsidRPr="00416D48">
        <w:rPr>
          <w:b/>
          <w:szCs w:val="24"/>
        </w:rPr>
        <w:t xml:space="preserve">IN EACH OF THE YEARS </w:t>
      </w:r>
      <w:r>
        <w:rPr>
          <w:b/>
          <w:szCs w:val="24"/>
        </w:rPr>
        <w:t>2022</w:t>
      </w:r>
      <w:r w:rsidR="00362414">
        <w:rPr>
          <w:b/>
          <w:szCs w:val="24"/>
        </w:rPr>
        <w:t xml:space="preserve"> THROUGH </w:t>
      </w:r>
      <w:r w:rsidR="00FC5905">
        <w:rPr>
          <w:b/>
          <w:szCs w:val="24"/>
        </w:rPr>
        <w:t>20</w:t>
      </w:r>
      <w:r w:rsidR="00362414">
        <w:rPr>
          <w:b/>
          <w:szCs w:val="24"/>
        </w:rPr>
        <w:t>27</w:t>
      </w:r>
      <w:r>
        <w:rPr>
          <w:b/>
          <w:szCs w:val="24"/>
        </w:rPr>
        <w:t>,</w:t>
      </w:r>
    </w:p>
    <w:p w:rsidR="00766EFB" w:rsidRPr="00416D48" w:rsidRDefault="00362414" w:rsidP="00A72D89">
      <w:pPr>
        <w:suppressAutoHyphens/>
        <w:spacing w:after="240" w:line="216" w:lineRule="auto"/>
        <w:jc w:val="center"/>
        <w:rPr>
          <w:b/>
          <w:szCs w:val="24"/>
        </w:rPr>
      </w:pPr>
      <w:r>
        <w:rPr>
          <w:b/>
          <w:szCs w:val="24"/>
        </w:rPr>
        <w:t>2030 AND 2033</w:t>
      </w:r>
    </w:p>
    <w:p w:rsidR="00766EFB" w:rsidRPr="00416D48" w:rsidRDefault="00766EFB" w:rsidP="00A72D89">
      <w:pPr>
        <w:suppressAutoHyphens/>
        <w:spacing w:after="240" w:line="216" w:lineRule="auto"/>
        <w:ind w:firstLine="720"/>
        <w:jc w:val="both"/>
        <w:rPr>
          <w:szCs w:val="24"/>
        </w:rPr>
      </w:pPr>
      <w:r w:rsidRPr="00416D48">
        <w:rPr>
          <w:szCs w:val="24"/>
        </w:rPr>
        <w:t xml:space="preserve">Notice is hereby given that the outstanding </w:t>
      </w:r>
      <w:r>
        <w:rPr>
          <w:szCs w:val="24"/>
        </w:rPr>
        <w:t>City of Marion</w:t>
      </w:r>
      <w:r w:rsidRPr="00416D48">
        <w:rPr>
          <w:szCs w:val="24"/>
        </w:rPr>
        <w:t xml:space="preserve">, Ohio, </w:t>
      </w:r>
      <w:r>
        <w:rPr>
          <w:szCs w:val="24"/>
        </w:rPr>
        <w:t>Various Purpose Refunding Bonds</w:t>
      </w:r>
      <w:r w:rsidR="00362414">
        <w:rPr>
          <w:szCs w:val="24"/>
        </w:rPr>
        <w:t>, Series 2012</w:t>
      </w:r>
      <w:r>
        <w:rPr>
          <w:szCs w:val="24"/>
        </w:rPr>
        <w:t>,</w:t>
      </w:r>
      <w:r w:rsidRPr="00416D48">
        <w:rPr>
          <w:szCs w:val="24"/>
        </w:rPr>
        <w:t xml:space="preserve"> dated </w:t>
      </w:r>
      <w:r w:rsidR="00362414">
        <w:rPr>
          <w:szCs w:val="24"/>
        </w:rPr>
        <w:t>July</w:t>
      </w:r>
      <w:r>
        <w:rPr>
          <w:szCs w:val="24"/>
        </w:rPr>
        <w:t xml:space="preserve"> </w:t>
      </w:r>
      <w:r w:rsidR="00362414">
        <w:rPr>
          <w:szCs w:val="24"/>
        </w:rPr>
        <w:t>18</w:t>
      </w:r>
      <w:r>
        <w:rPr>
          <w:szCs w:val="24"/>
        </w:rPr>
        <w:t>, 201</w:t>
      </w:r>
      <w:r w:rsidR="00362414">
        <w:rPr>
          <w:szCs w:val="24"/>
        </w:rPr>
        <w:t>2</w:t>
      </w:r>
      <w:r w:rsidRPr="00416D48">
        <w:rPr>
          <w:szCs w:val="24"/>
        </w:rPr>
        <w:t>, that are stated to mature on December 1 in each of the years and amounts as set forth below (collectively, the “</w:t>
      </w:r>
      <w:r w:rsidRPr="00A72D89">
        <w:rPr>
          <w:szCs w:val="24"/>
        </w:rPr>
        <w:t>Refunded Bonds</w:t>
      </w:r>
      <w:r w:rsidRPr="00416D48">
        <w:rPr>
          <w:szCs w:val="24"/>
        </w:rPr>
        <w:t>”), have been refunded in advance of their stated maturity dates:</w:t>
      </w:r>
    </w:p>
    <w:tbl>
      <w:tblPr>
        <w:tblW w:w="9563" w:type="dxa"/>
        <w:jc w:val="center"/>
        <w:tblLook w:val="04A0" w:firstRow="1" w:lastRow="0" w:firstColumn="1" w:lastColumn="0" w:noHBand="0" w:noVBand="1"/>
      </w:tblPr>
      <w:tblGrid>
        <w:gridCol w:w="1800"/>
        <w:gridCol w:w="1312"/>
        <w:gridCol w:w="1497"/>
        <w:gridCol w:w="367"/>
        <w:gridCol w:w="1774"/>
        <w:gridCol w:w="1316"/>
        <w:gridCol w:w="1497"/>
      </w:tblGrid>
      <w:tr w:rsidR="00766EFB" w:rsidRPr="00416D48" w:rsidTr="00B41611">
        <w:trPr>
          <w:jc w:val="center"/>
        </w:trPr>
        <w:tc>
          <w:tcPr>
            <w:tcW w:w="1800"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Principal Maturity Date (December 1)</w:t>
            </w:r>
          </w:p>
        </w:tc>
        <w:tc>
          <w:tcPr>
            <w:tcW w:w="1312"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 xml:space="preserve">Original CUSIP </w:t>
            </w:r>
            <w:r>
              <w:rPr>
                <w:b/>
                <w:szCs w:val="24"/>
              </w:rPr>
              <w:t>569832</w:t>
            </w:r>
          </w:p>
        </w:tc>
        <w:tc>
          <w:tcPr>
            <w:tcW w:w="1497"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Principal Outstanding</w:t>
            </w:r>
          </w:p>
        </w:tc>
        <w:tc>
          <w:tcPr>
            <w:tcW w:w="367" w:type="dxa"/>
            <w:shd w:val="clear" w:color="auto" w:fill="auto"/>
            <w:vAlign w:val="bottom"/>
          </w:tcPr>
          <w:p w:rsidR="00766EFB" w:rsidRPr="00416D48" w:rsidRDefault="00766EFB" w:rsidP="00A72D89">
            <w:pPr>
              <w:suppressAutoHyphens/>
              <w:spacing w:line="216" w:lineRule="auto"/>
              <w:jc w:val="center"/>
              <w:rPr>
                <w:b/>
                <w:szCs w:val="24"/>
              </w:rPr>
            </w:pPr>
          </w:p>
        </w:tc>
        <w:tc>
          <w:tcPr>
            <w:tcW w:w="1774"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Principal Maturity Date (December 1)</w:t>
            </w:r>
          </w:p>
        </w:tc>
        <w:tc>
          <w:tcPr>
            <w:tcW w:w="1316"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 xml:space="preserve">Original CUSIP </w:t>
            </w:r>
            <w:r>
              <w:rPr>
                <w:b/>
                <w:szCs w:val="24"/>
              </w:rPr>
              <w:t>569832</w:t>
            </w:r>
          </w:p>
        </w:tc>
        <w:tc>
          <w:tcPr>
            <w:tcW w:w="1497" w:type="dxa"/>
            <w:shd w:val="clear" w:color="auto" w:fill="auto"/>
            <w:vAlign w:val="bottom"/>
          </w:tcPr>
          <w:p w:rsidR="00766EFB" w:rsidRPr="00416D48" w:rsidRDefault="00766EFB" w:rsidP="00A72D89">
            <w:pPr>
              <w:suppressAutoHyphens/>
              <w:spacing w:line="216" w:lineRule="auto"/>
              <w:jc w:val="center"/>
              <w:rPr>
                <w:b/>
                <w:szCs w:val="24"/>
              </w:rPr>
            </w:pPr>
            <w:r w:rsidRPr="00416D48">
              <w:rPr>
                <w:b/>
                <w:szCs w:val="24"/>
              </w:rPr>
              <w:t>Principal Outstanding</w:t>
            </w:r>
          </w:p>
        </w:tc>
      </w:tr>
      <w:tr w:rsidR="00766EFB" w:rsidRPr="00416D48" w:rsidTr="00B41611">
        <w:trPr>
          <w:jc w:val="center"/>
        </w:trPr>
        <w:tc>
          <w:tcPr>
            <w:tcW w:w="1800" w:type="dxa"/>
            <w:shd w:val="clear" w:color="auto" w:fill="auto"/>
            <w:vAlign w:val="bottom"/>
          </w:tcPr>
          <w:p w:rsidR="00766EFB" w:rsidRPr="00416D48" w:rsidRDefault="00766EFB" w:rsidP="00A72D89">
            <w:pPr>
              <w:suppressAutoHyphens/>
              <w:spacing w:line="216" w:lineRule="auto"/>
              <w:jc w:val="center"/>
              <w:rPr>
                <w:b/>
                <w:szCs w:val="24"/>
              </w:rPr>
            </w:pPr>
          </w:p>
        </w:tc>
        <w:tc>
          <w:tcPr>
            <w:tcW w:w="1312" w:type="dxa"/>
            <w:shd w:val="clear" w:color="auto" w:fill="auto"/>
            <w:vAlign w:val="bottom"/>
          </w:tcPr>
          <w:p w:rsidR="00766EFB" w:rsidRPr="00416D48" w:rsidRDefault="00766EFB" w:rsidP="00A72D89">
            <w:pPr>
              <w:suppressAutoHyphens/>
              <w:spacing w:line="216" w:lineRule="auto"/>
              <w:jc w:val="center"/>
              <w:rPr>
                <w:b/>
                <w:szCs w:val="24"/>
              </w:rPr>
            </w:pPr>
          </w:p>
        </w:tc>
        <w:tc>
          <w:tcPr>
            <w:tcW w:w="1497" w:type="dxa"/>
            <w:shd w:val="clear" w:color="auto" w:fill="auto"/>
            <w:vAlign w:val="bottom"/>
          </w:tcPr>
          <w:p w:rsidR="00766EFB" w:rsidRPr="00416D48" w:rsidRDefault="00766EFB" w:rsidP="00A72D89">
            <w:pPr>
              <w:suppressAutoHyphens/>
              <w:spacing w:line="216" w:lineRule="auto"/>
              <w:jc w:val="center"/>
              <w:rPr>
                <w:b/>
                <w:szCs w:val="24"/>
              </w:rPr>
            </w:pPr>
          </w:p>
        </w:tc>
        <w:tc>
          <w:tcPr>
            <w:tcW w:w="367" w:type="dxa"/>
            <w:shd w:val="clear" w:color="auto" w:fill="auto"/>
            <w:vAlign w:val="bottom"/>
          </w:tcPr>
          <w:p w:rsidR="00766EFB" w:rsidRPr="00416D48" w:rsidRDefault="00766EFB" w:rsidP="00A72D89">
            <w:pPr>
              <w:suppressAutoHyphens/>
              <w:spacing w:line="216" w:lineRule="auto"/>
              <w:jc w:val="center"/>
              <w:rPr>
                <w:b/>
                <w:szCs w:val="24"/>
                <w:u w:val="single"/>
              </w:rPr>
            </w:pPr>
          </w:p>
        </w:tc>
        <w:tc>
          <w:tcPr>
            <w:tcW w:w="1774" w:type="dxa"/>
            <w:shd w:val="clear" w:color="auto" w:fill="auto"/>
            <w:vAlign w:val="bottom"/>
          </w:tcPr>
          <w:p w:rsidR="00766EFB" w:rsidRPr="00416D48" w:rsidRDefault="00766EFB" w:rsidP="00A72D89">
            <w:pPr>
              <w:suppressAutoHyphens/>
              <w:spacing w:line="216" w:lineRule="auto"/>
              <w:jc w:val="center"/>
              <w:rPr>
                <w:b/>
                <w:szCs w:val="24"/>
              </w:rPr>
            </w:pPr>
          </w:p>
        </w:tc>
        <w:tc>
          <w:tcPr>
            <w:tcW w:w="1316" w:type="dxa"/>
            <w:shd w:val="clear" w:color="auto" w:fill="auto"/>
            <w:vAlign w:val="bottom"/>
          </w:tcPr>
          <w:p w:rsidR="00766EFB" w:rsidRPr="00416D48" w:rsidRDefault="00766EFB" w:rsidP="00A72D89">
            <w:pPr>
              <w:suppressAutoHyphens/>
              <w:spacing w:line="216" w:lineRule="auto"/>
              <w:jc w:val="center"/>
              <w:rPr>
                <w:b/>
                <w:szCs w:val="24"/>
              </w:rPr>
            </w:pPr>
          </w:p>
        </w:tc>
        <w:tc>
          <w:tcPr>
            <w:tcW w:w="1497" w:type="dxa"/>
            <w:shd w:val="clear" w:color="auto" w:fill="auto"/>
            <w:vAlign w:val="bottom"/>
          </w:tcPr>
          <w:p w:rsidR="00766EFB" w:rsidRPr="00416D48" w:rsidRDefault="00766EFB" w:rsidP="00A72D89">
            <w:pPr>
              <w:suppressAutoHyphens/>
              <w:spacing w:line="216" w:lineRule="auto"/>
              <w:jc w:val="center"/>
              <w:rPr>
                <w:b/>
                <w:szCs w:val="24"/>
              </w:rPr>
            </w:pPr>
          </w:p>
        </w:tc>
      </w:tr>
      <w:tr w:rsidR="00FC5905" w:rsidRPr="00416D48" w:rsidTr="00B41611">
        <w:trPr>
          <w:jc w:val="center"/>
        </w:trPr>
        <w:tc>
          <w:tcPr>
            <w:tcW w:w="1800" w:type="dxa"/>
            <w:shd w:val="clear" w:color="auto" w:fill="auto"/>
            <w:vAlign w:val="bottom"/>
          </w:tcPr>
          <w:p w:rsidR="00FC5905" w:rsidRPr="00416D48" w:rsidRDefault="00FC5905" w:rsidP="00A72D89">
            <w:pPr>
              <w:suppressAutoHyphens/>
              <w:spacing w:line="216" w:lineRule="auto"/>
              <w:jc w:val="center"/>
              <w:rPr>
                <w:szCs w:val="24"/>
              </w:rPr>
            </w:pPr>
            <w:r w:rsidRPr="00416D48">
              <w:rPr>
                <w:szCs w:val="24"/>
              </w:rPr>
              <w:t>202</w:t>
            </w:r>
            <w:r>
              <w:rPr>
                <w:szCs w:val="24"/>
              </w:rPr>
              <w:t>2</w:t>
            </w:r>
          </w:p>
        </w:tc>
        <w:tc>
          <w:tcPr>
            <w:tcW w:w="1312" w:type="dxa"/>
            <w:shd w:val="clear" w:color="auto" w:fill="auto"/>
            <w:vAlign w:val="bottom"/>
          </w:tcPr>
          <w:p w:rsidR="00FC5905" w:rsidRPr="00416D48" w:rsidRDefault="00FC5905" w:rsidP="00A72D89">
            <w:pPr>
              <w:suppressAutoHyphens/>
              <w:spacing w:line="216" w:lineRule="auto"/>
              <w:jc w:val="center"/>
              <w:rPr>
                <w:szCs w:val="24"/>
              </w:rPr>
            </w:pPr>
            <w:r>
              <w:rPr>
                <w:szCs w:val="24"/>
              </w:rPr>
              <w:t>LR7</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$71</w:t>
            </w:r>
            <w:r w:rsidRPr="00C95B0D">
              <w:rPr>
                <w:szCs w:val="24"/>
              </w:rPr>
              <w:t>0,000</w:t>
            </w:r>
          </w:p>
        </w:tc>
        <w:tc>
          <w:tcPr>
            <w:tcW w:w="367" w:type="dxa"/>
            <w:shd w:val="clear" w:color="auto" w:fill="auto"/>
            <w:vAlign w:val="bottom"/>
          </w:tcPr>
          <w:p w:rsidR="00FC5905" w:rsidRPr="00416D48" w:rsidRDefault="00FC5905" w:rsidP="00A72D89">
            <w:pPr>
              <w:suppressAutoHyphens/>
              <w:spacing w:line="216" w:lineRule="auto"/>
              <w:jc w:val="center"/>
              <w:rPr>
                <w:szCs w:val="24"/>
              </w:rPr>
            </w:pPr>
          </w:p>
        </w:tc>
        <w:tc>
          <w:tcPr>
            <w:tcW w:w="1774" w:type="dxa"/>
            <w:shd w:val="clear" w:color="auto" w:fill="auto"/>
            <w:vAlign w:val="bottom"/>
          </w:tcPr>
          <w:p w:rsidR="00FC5905" w:rsidRPr="00416D48" w:rsidRDefault="00FC5905" w:rsidP="00A72D89">
            <w:pPr>
              <w:suppressAutoHyphens/>
              <w:spacing w:line="216" w:lineRule="auto"/>
              <w:jc w:val="center"/>
              <w:rPr>
                <w:szCs w:val="24"/>
              </w:rPr>
            </w:pPr>
            <w:r w:rsidRPr="00416D48">
              <w:rPr>
                <w:szCs w:val="24"/>
              </w:rPr>
              <w:t>202</w:t>
            </w:r>
            <w:r>
              <w:rPr>
                <w:szCs w:val="24"/>
              </w:rPr>
              <w:t>6</w:t>
            </w:r>
          </w:p>
        </w:tc>
        <w:tc>
          <w:tcPr>
            <w:tcW w:w="1316" w:type="dxa"/>
            <w:shd w:val="clear" w:color="auto" w:fill="auto"/>
            <w:vAlign w:val="bottom"/>
          </w:tcPr>
          <w:p w:rsidR="00FC5905" w:rsidRPr="00416D48" w:rsidRDefault="00FC5905" w:rsidP="00A72D89">
            <w:pPr>
              <w:suppressAutoHyphens/>
              <w:spacing w:line="216" w:lineRule="auto"/>
              <w:jc w:val="center"/>
              <w:rPr>
                <w:szCs w:val="24"/>
              </w:rPr>
            </w:pPr>
            <w:r>
              <w:rPr>
                <w:szCs w:val="24"/>
              </w:rPr>
              <w:t>LV8</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$810</w:t>
            </w:r>
            <w:r w:rsidRPr="00C95B0D">
              <w:rPr>
                <w:szCs w:val="24"/>
              </w:rPr>
              <w:t>,000</w:t>
            </w:r>
          </w:p>
        </w:tc>
      </w:tr>
      <w:tr w:rsidR="00FC5905" w:rsidRPr="00416D48" w:rsidTr="00B41611">
        <w:trPr>
          <w:jc w:val="center"/>
        </w:trPr>
        <w:tc>
          <w:tcPr>
            <w:tcW w:w="1800" w:type="dxa"/>
            <w:shd w:val="clear" w:color="auto" w:fill="auto"/>
            <w:vAlign w:val="bottom"/>
          </w:tcPr>
          <w:p w:rsidR="00FC5905" w:rsidRPr="00416D48" w:rsidRDefault="00FC5905" w:rsidP="00A72D89">
            <w:pPr>
              <w:suppressAutoHyphens/>
              <w:spacing w:line="216" w:lineRule="auto"/>
              <w:jc w:val="center"/>
              <w:rPr>
                <w:szCs w:val="24"/>
              </w:rPr>
            </w:pPr>
            <w:r w:rsidRPr="00416D48">
              <w:rPr>
                <w:szCs w:val="24"/>
              </w:rPr>
              <w:t>202</w:t>
            </w:r>
            <w:r>
              <w:rPr>
                <w:szCs w:val="24"/>
              </w:rPr>
              <w:t>3</w:t>
            </w:r>
          </w:p>
        </w:tc>
        <w:tc>
          <w:tcPr>
            <w:tcW w:w="1312" w:type="dxa"/>
            <w:shd w:val="clear" w:color="auto" w:fill="auto"/>
            <w:vAlign w:val="bottom"/>
          </w:tcPr>
          <w:p w:rsidR="00FC5905" w:rsidRPr="00416D48" w:rsidRDefault="00FC5905" w:rsidP="00A72D89">
            <w:pPr>
              <w:spacing w:line="216" w:lineRule="auto"/>
              <w:jc w:val="center"/>
              <w:rPr>
                <w:szCs w:val="24"/>
              </w:rPr>
            </w:pPr>
            <w:r>
              <w:rPr>
                <w:szCs w:val="24"/>
              </w:rPr>
              <w:t>LS5</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735</w:t>
            </w:r>
            <w:r w:rsidRPr="00C95B0D">
              <w:rPr>
                <w:szCs w:val="24"/>
              </w:rPr>
              <w:t>,000</w:t>
            </w:r>
          </w:p>
        </w:tc>
        <w:tc>
          <w:tcPr>
            <w:tcW w:w="367" w:type="dxa"/>
            <w:shd w:val="clear" w:color="auto" w:fill="auto"/>
            <w:vAlign w:val="bottom"/>
          </w:tcPr>
          <w:p w:rsidR="00FC5905" w:rsidRPr="00416D48" w:rsidRDefault="00FC5905" w:rsidP="00A72D89">
            <w:pPr>
              <w:suppressAutoHyphens/>
              <w:spacing w:line="216" w:lineRule="auto"/>
              <w:jc w:val="center"/>
              <w:rPr>
                <w:szCs w:val="24"/>
              </w:rPr>
            </w:pPr>
          </w:p>
        </w:tc>
        <w:tc>
          <w:tcPr>
            <w:tcW w:w="1774" w:type="dxa"/>
            <w:shd w:val="clear" w:color="auto" w:fill="auto"/>
            <w:vAlign w:val="bottom"/>
          </w:tcPr>
          <w:p w:rsidR="00FC5905" w:rsidRPr="00416D48" w:rsidRDefault="00FC5905" w:rsidP="00A72D89">
            <w:pPr>
              <w:suppressAutoHyphens/>
              <w:spacing w:line="216" w:lineRule="auto"/>
              <w:jc w:val="center"/>
              <w:rPr>
                <w:szCs w:val="24"/>
              </w:rPr>
            </w:pPr>
            <w:r w:rsidRPr="00416D48">
              <w:rPr>
                <w:szCs w:val="24"/>
              </w:rPr>
              <w:t>20</w:t>
            </w:r>
            <w:r>
              <w:rPr>
                <w:szCs w:val="24"/>
              </w:rPr>
              <w:t>27</w:t>
            </w:r>
          </w:p>
        </w:tc>
        <w:tc>
          <w:tcPr>
            <w:tcW w:w="1316" w:type="dxa"/>
            <w:shd w:val="clear" w:color="auto" w:fill="auto"/>
            <w:vAlign w:val="bottom"/>
          </w:tcPr>
          <w:p w:rsidR="00FC5905" w:rsidRPr="00416D48" w:rsidRDefault="00FC5905" w:rsidP="00A72D89">
            <w:pPr>
              <w:suppressAutoHyphens/>
              <w:spacing w:line="216" w:lineRule="auto"/>
              <w:jc w:val="center"/>
              <w:rPr>
                <w:szCs w:val="24"/>
              </w:rPr>
            </w:pPr>
            <w:r>
              <w:rPr>
                <w:szCs w:val="24"/>
              </w:rPr>
              <w:t>LW6</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840,000</w:t>
            </w:r>
          </w:p>
        </w:tc>
      </w:tr>
      <w:tr w:rsidR="00FC5905" w:rsidRPr="00416D48" w:rsidTr="00B41611">
        <w:trPr>
          <w:jc w:val="center"/>
        </w:trPr>
        <w:tc>
          <w:tcPr>
            <w:tcW w:w="1800" w:type="dxa"/>
            <w:shd w:val="clear" w:color="auto" w:fill="auto"/>
            <w:vAlign w:val="bottom"/>
          </w:tcPr>
          <w:p w:rsidR="00FC5905" w:rsidRPr="00416D48" w:rsidRDefault="00FC5905" w:rsidP="00A72D89">
            <w:pPr>
              <w:suppressAutoHyphens/>
              <w:spacing w:line="216" w:lineRule="auto"/>
              <w:jc w:val="center"/>
              <w:rPr>
                <w:szCs w:val="24"/>
              </w:rPr>
            </w:pPr>
            <w:r w:rsidRPr="00416D48">
              <w:rPr>
                <w:szCs w:val="24"/>
              </w:rPr>
              <w:t>202</w:t>
            </w:r>
            <w:r>
              <w:rPr>
                <w:szCs w:val="24"/>
              </w:rPr>
              <w:t>4</w:t>
            </w:r>
          </w:p>
        </w:tc>
        <w:tc>
          <w:tcPr>
            <w:tcW w:w="1312" w:type="dxa"/>
            <w:shd w:val="clear" w:color="auto" w:fill="auto"/>
            <w:vAlign w:val="bottom"/>
          </w:tcPr>
          <w:p w:rsidR="00FC5905" w:rsidRPr="00416D48" w:rsidRDefault="00FC5905" w:rsidP="00A72D89">
            <w:pPr>
              <w:suppressAutoHyphens/>
              <w:spacing w:line="216" w:lineRule="auto"/>
              <w:jc w:val="center"/>
              <w:rPr>
                <w:szCs w:val="24"/>
              </w:rPr>
            </w:pPr>
            <w:r>
              <w:rPr>
                <w:szCs w:val="24"/>
              </w:rPr>
              <w:t>LT3</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755</w:t>
            </w:r>
            <w:r w:rsidRPr="00C95B0D">
              <w:rPr>
                <w:szCs w:val="24"/>
              </w:rPr>
              <w:t>,000</w:t>
            </w:r>
          </w:p>
        </w:tc>
        <w:tc>
          <w:tcPr>
            <w:tcW w:w="367" w:type="dxa"/>
            <w:shd w:val="clear" w:color="auto" w:fill="auto"/>
            <w:vAlign w:val="bottom"/>
          </w:tcPr>
          <w:p w:rsidR="00FC5905" w:rsidRPr="00416D48" w:rsidRDefault="00FC5905" w:rsidP="00A72D89">
            <w:pPr>
              <w:spacing w:line="216" w:lineRule="auto"/>
              <w:jc w:val="center"/>
              <w:rPr>
                <w:szCs w:val="24"/>
              </w:rPr>
            </w:pPr>
          </w:p>
        </w:tc>
        <w:tc>
          <w:tcPr>
            <w:tcW w:w="1774" w:type="dxa"/>
            <w:shd w:val="clear" w:color="auto" w:fill="auto"/>
            <w:vAlign w:val="bottom"/>
          </w:tcPr>
          <w:p w:rsidR="00FC5905" w:rsidRPr="00416D48" w:rsidRDefault="00FC5905" w:rsidP="00A72D89">
            <w:pPr>
              <w:suppressAutoHyphens/>
              <w:spacing w:line="216" w:lineRule="auto"/>
              <w:jc w:val="center"/>
              <w:rPr>
                <w:szCs w:val="24"/>
              </w:rPr>
            </w:pPr>
            <w:r>
              <w:rPr>
                <w:szCs w:val="24"/>
              </w:rPr>
              <w:t>2030</w:t>
            </w:r>
          </w:p>
        </w:tc>
        <w:tc>
          <w:tcPr>
            <w:tcW w:w="1316" w:type="dxa"/>
            <w:shd w:val="clear" w:color="auto" w:fill="auto"/>
            <w:vAlign w:val="bottom"/>
          </w:tcPr>
          <w:p w:rsidR="00FC5905" w:rsidRPr="00416D48" w:rsidRDefault="00FC5905" w:rsidP="00A72D89">
            <w:pPr>
              <w:suppressAutoHyphens/>
              <w:spacing w:line="216" w:lineRule="auto"/>
              <w:jc w:val="center"/>
              <w:rPr>
                <w:szCs w:val="24"/>
              </w:rPr>
            </w:pPr>
            <w:r>
              <w:rPr>
                <w:szCs w:val="24"/>
              </w:rPr>
              <w:t>LX4</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2,720,000</w:t>
            </w:r>
          </w:p>
        </w:tc>
      </w:tr>
      <w:tr w:rsidR="00FC5905" w:rsidRPr="00416D48" w:rsidTr="00B41611">
        <w:trPr>
          <w:jc w:val="center"/>
        </w:trPr>
        <w:tc>
          <w:tcPr>
            <w:tcW w:w="1800" w:type="dxa"/>
            <w:shd w:val="clear" w:color="auto" w:fill="auto"/>
            <w:vAlign w:val="bottom"/>
          </w:tcPr>
          <w:p w:rsidR="00FC5905" w:rsidRPr="00416D48" w:rsidRDefault="00FC5905" w:rsidP="00A72D89">
            <w:pPr>
              <w:suppressAutoHyphens/>
              <w:spacing w:line="216" w:lineRule="auto"/>
              <w:jc w:val="center"/>
              <w:rPr>
                <w:szCs w:val="24"/>
              </w:rPr>
            </w:pPr>
            <w:r>
              <w:rPr>
                <w:szCs w:val="24"/>
              </w:rPr>
              <w:t>2025</w:t>
            </w:r>
          </w:p>
        </w:tc>
        <w:tc>
          <w:tcPr>
            <w:tcW w:w="1312" w:type="dxa"/>
            <w:shd w:val="clear" w:color="auto" w:fill="auto"/>
            <w:vAlign w:val="bottom"/>
          </w:tcPr>
          <w:p w:rsidR="00FC5905" w:rsidRDefault="00FC5905" w:rsidP="00A72D89">
            <w:pPr>
              <w:suppressAutoHyphens/>
              <w:spacing w:line="216" w:lineRule="auto"/>
              <w:jc w:val="center"/>
              <w:rPr>
                <w:szCs w:val="24"/>
              </w:rPr>
            </w:pPr>
            <w:r>
              <w:rPr>
                <w:szCs w:val="24"/>
              </w:rPr>
              <w:t>LU0</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780,000</w:t>
            </w:r>
          </w:p>
        </w:tc>
        <w:tc>
          <w:tcPr>
            <w:tcW w:w="367" w:type="dxa"/>
            <w:shd w:val="clear" w:color="auto" w:fill="auto"/>
            <w:vAlign w:val="bottom"/>
          </w:tcPr>
          <w:p w:rsidR="00FC5905" w:rsidRPr="00416D48" w:rsidRDefault="00FC5905" w:rsidP="00A72D89">
            <w:pPr>
              <w:spacing w:line="216" w:lineRule="auto"/>
              <w:jc w:val="center"/>
              <w:rPr>
                <w:szCs w:val="24"/>
              </w:rPr>
            </w:pPr>
          </w:p>
        </w:tc>
        <w:tc>
          <w:tcPr>
            <w:tcW w:w="1774" w:type="dxa"/>
            <w:shd w:val="clear" w:color="auto" w:fill="auto"/>
            <w:vAlign w:val="bottom"/>
          </w:tcPr>
          <w:p w:rsidR="00FC5905" w:rsidRPr="00416D48" w:rsidRDefault="00FC5905" w:rsidP="00A72D89">
            <w:pPr>
              <w:suppressAutoHyphens/>
              <w:spacing w:line="216" w:lineRule="auto"/>
              <w:jc w:val="center"/>
              <w:rPr>
                <w:szCs w:val="24"/>
              </w:rPr>
            </w:pPr>
            <w:r>
              <w:rPr>
                <w:szCs w:val="24"/>
              </w:rPr>
              <w:t>2033</w:t>
            </w:r>
          </w:p>
        </w:tc>
        <w:tc>
          <w:tcPr>
            <w:tcW w:w="1316" w:type="dxa"/>
            <w:shd w:val="clear" w:color="auto" w:fill="auto"/>
            <w:vAlign w:val="bottom"/>
          </w:tcPr>
          <w:p w:rsidR="00FC5905" w:rsidRPr="00416D48" w:rsidRDefault="00FC5905" w:rsidP="00A72D89">
            <w:pPr>
              <w:suppressAutoHyphens/>
              <w:spacing w:line="216" w:lineRule="auto"/>
              <w:jc w:val="center"/>
              <w:rPr>
                <w:szCs w:val="24"/>
              </w:rPr>
            </w:pPr>
            <w:r>
              <w:rPr>
                <w:szCs w:val="24"/>
              </w:rPr>
              <w:t>LY2</w:t>
            </w:r>
          </w:p>
        </w:tc>
        <w:tc>
          <w:tcPr>
            <w:tcW w:w="1497" w:type="dxa"/>
            <w:shd w:val="clear" w:color="auto" w:fill="auto"/>
            <w:vAlign w:val="bottom"/>
          </w:tcPr>
          <w:p w:rsidR="00FC5905" w:rsidRPr="00C95B0D" w:rsidRDefault="00FC5905" w:rsidP="00A72D89">
            <w:pPr>
              <w:keepNext/>
              <w:keepLines/>
              <w:tabs>
                <w:tab w:val="decimal" w:pos="1091"/>
              </w:tabs>
              <w:spacing w:line="216" w:lineRule="auto"/>
              <w:jc w:val="both"/>
              <w:rPr>
                <w:szCs w:val="24"/>
              </w:rPr>
            </w:pPr>
            <w:r>
              <w:rPr>
                <w:szCs w:val="24"/>
              </w:rPr>
              <w:t>3,040,000</w:t>
            </w:r>
          </w:p>
        </w:tc>
      </w:tr>
    </w:tbl>
    <w:p w:rsidR="00766EFB" w:rsidRPr="00416D48" w:rsidRDefault="00766EFB" w:rsidP="00A72D89">
      <w:pPr>
        <w:spacing w:line="216" w:lineRule="auto"/>
        <w:jc w:val="both"/>
        <w:rPr>
          <w:szCs w:val="24"/>
        </w:rPr>
      </w:pPr>
    </w:p>
    <w:p w:rsidR="00766EFB" w:rsidRDefault="00766EFB" w:rsidP="00A72D89">
      <w:pPr>
        <w:suppressAutoHyphens/>
        <w:spacing w:after="240" w:line="216" w:lineRule="auto"/>
        <w:ind w:firstLine="720"/>
        <w:jc w:val="both"/>
        <w:rPr>
          <w:szCs w:val="24"/>
        </w:rPr>
      </w:pPr>
      <w:r w:rsidRPr="000C6F8E">
        <w:rPr>
          <w:szCs w:val="24"/>
        </w:rPr>
        <w:t xml:space="preserve">On </w:t>
      </w:r>
      <w:r>
        <w:rPr>
          <w:szCs w:val="24"/>
        </w:rPr>
        <w:t>October</w:t>
      </w:r>
      <w:r w:rsidRPr="000C6F8E">
        <w:rPr>
          <w:szCs w:val="24"/>
        </w:rPr>
        <w:t xml:space="preserve"> ___, 2020, there were deposited in an irrevocable trust fund with U.S. Bank National Association, as Escrow Trustee, cash and direct obligations of the United States of America </w:t>
      </w:r>
      <w:r w:rsidRPr="00EC7DBC">
        <w:rPr>
          <w:szCs w:val="24"/>
        </w:rPr>
        <w:t>which, together with the interest to be received therefrom, have been calculated, and verified by an independent firm of certified public accountants, to be adequate to pay, discharge and defease the Refunded Bonds</w:t>
      </w:r>
      <w:r>
        <w:rPr>
          <w:szCs w:val="24"/>
        </w:rPr>
        <w:t>.</w:t>
      </w:r>
    </w:p>
    <w:p w:rsidR="00766EFB" w:rsidRPr="00EC7DBC" w:rsidRDefault="00766EFB" w:rsidP="00A72D89">
      <w:pPr>
        <w:suppressAutoHyphens/>
        <w:spacing w:after="240" w:line="216" w:lineRule="auto"/>
        <w:ind w:firstLine="720"/>
        <w:jc w:val="both"/>
        <w:rPr>
          <w:szCs w:val="24"/>
        </w:rPr>
      </w:pPr>
      <w:r w:rsidRPr="00EC7DBC">
        <w:rPr>
          <w:szCs w:val="24"/>
        </w:rPr>
        <w:t xml:space="preserve">This deposit has been made pursuant to the provisions of and according to the terms and conditions of an Escrow Agreement, dated </w:t>
      </w:r>
      <w:r>
        <w:rPr>
          <w:szCs w:val="24"/>
        </w:rPr>
        <w:t>October</w:t>
      </w:r>
      <w:r w:rsidRPr="00EC7DBC">
        <w:rPr>
          <w:szCs w:val="24"/>
        </w:rPr>
        <w:t xml:space="preserve"> </w:t>
      </w:r>
      <w:r>
        <w:rPr>
          <w:szCs w:val="24"/>
        </w:rPr>
        <w:t>_</w:t>
      </w:r>
      <w:r w:rsidR="00A72D89">
        <w:rPr>
          <w:szCs w:val="24"/>
        </w:rPr>
        <w:t>_</w:t>
      </w:r>
      <w:r>
        <w:rPr>
          <w:szCs w:val="24"/>
        </w:rPr>
        <w:t xml:space="preserve">_, 2020, by and between the City </w:t>
      </w:r>
      <w:r w:rsidRPr="00EC7DBC">
        <w:rPr>
          <w:szCs w:val="24"/>
        </w:rPr>
        <w:t>and the Escrow Trustee.</w:t>
      </w:r>
    </w:p>
    <w:p w:rsidR="00766EFB" w:rsidRPr="000C6F8E" w:rsidRDefault="00766EFB" w:rsidP="00A72D89">
      <w:pPr>
        <w:suppressAutoHyphens/>
        <w:spacing w:after="240" w:line="216" w:lineRule="auto"/>
        <w:ind w:firstLine="720"/>
        <w:jc w:val="both"/>
        <w:rPr>
          <w:szCs w:val="24"/>
        </w:rPr>
      </w:pPr>
      <w:r w:rsidRPr="00EC7DBC">
        <w:rPr>
          <w:szCs w:val="24"/>
        </w:rPr>
        <w:t xml:space="preserve">The Refunded Bonds are deemed to be paid, discharged and defeased and moneys will be available, in an amount sufficient, </w:t>
      </w:r>
      <w:r>
        <w:t>without further investment or reinvestment, for the payment when due of the</w:t>
      </w:r>
      <w:r>
        <w:rPr>
          <w:szCs w:val="24"/>
        </w:rPr>
        <w:t xml:space="preserve"> </w:t>
      </w:r>
      <w:r w:rsidRPr="000C6F8E">
        <w:rPr>
          <w:szCs w:val="24"/>
        </w:rPr>
        <w:t>(a) interest on the Refunded Bonds accruing from __________, 2020 through the redemption date (December 1, 202</w:t>
      </w:r>
      <w:r w:rsidR="00FC5905">
        <w:rPr>
          <w:szCs w:val="24"/>
        </w:rPr>
        <w:t>1</w:t>
      </w:r>
      <w:r w:rsidRPr="000C6F8E">
        <w:rPr>
          <w:szCs w:val="24"/>
        </w:rPr>
        <w:t>), (b) principal amount of those Refunded Bonds to be redeemed on December 1, 202</w:t>
      </w:r>
      <w:r w:rsidR="00FC5905">
        <w:rPr>
          <w:szCs w:val="24"/>
        </w:rPr>
        <w:t>1</w:t>
      </w:r>
      <w:r w:rsidRPr="000C6F8E">
        <w:rPr>
          <w:szCs w:val="24"/>
        </w:rPr>
        <w:t>, at a redemption price equal to 100% of the principal amount redeemed.</w:t>
      </w:r>
    </w:p>
    <w:p w:rsidR="00766EFB" w:rsidRPr="00416D48" w:rsidRDefault="00766EFB" w:rsidP="00A72D89">
      <w:pPr>
        <w:suppressAutoHyphens/>
        <w:spacing w:after="240" w:line="216" w:lineRule="auto"/>
        <w:ind w:firstLine="720"/>
        <w:jc w:val="both"/>
        <w:rPr>
          <w:szCs w:val="24"/>
        </w:rPr>
      </w:pPr>
      <w:r w:rsidRPr="00416D48">
        <w:rPr>
          <w:szCs w:val="24"/>
        </w:rPr>
        <w:t xml:space="preserve">Irrevocable instructions have been given by the City to the </w:t>
      </w:r>
      <w:r>
        <w:rPr>
          <w:szCs w:val="24"/>
        </w:rPr>
        <w:t>U</w:t>
      </w:r>
      <w:r w:rsidRPr="000C6F8E">
        <w:rPr>
          <w:szCs w:val="24"/>
        </w:rPr>
        <w:t>.S. Bank National Association</w:t>
      </w:r>
      <w:r w:rsidRPr="00416D48">
        <w:rPr>
          <w:szCs w:val="24"/>
        </w:rPr>
        <w:t xml:space="preserve">, as bond registrar, authenticating agent, transfer agent and paying agent for the Refunded Bonds, to call for optional redemption on </w:t>
      </w:r>
      <w:r w:rsidRPr="000C6F8E">
        <w:rPr>
          <w:szCs w:val="24"/>
        </w:rPr>
        <w:t>December 1, 20</w:t>
      </w:r>
      <w:r w:rsidR="00FC5905">
        <w:rPr>
          <w:szCs w:val="24"/>
        </w:rPr>
        <w:t>21</w:t>
      </w:r>
      <w:r w:rsidRPr="000C6F8E">
        <w:rPr>
          <w:szCs w:val="24"/>
        </w:rPr>
        <w:t>, the Refunded Bonds maturing or subject to mandatory sinking fund redemption on or after December 1, 202</w:t>
      </w:r>
      <w:r w:rsidR="00FC5905">
        <w:rPr>
          <w:szCs w:val="24"/>
        </w:rPr>
        <w:t>2</w:t>
      </w:r>
      <w:r w:rsidRPr="000C6F8E">
        <w:rPr>
          <w:szCs w:val="24"/>
        </w:rPr>
        <w:t xml:space="preserve"> at</w:t>
      </w:r>
      <w:r w:rsidRPr="00416D48">
        <w:rPr>
          <w:szCs w:val="24"/>
        </w:rPr>
        <w:t xml:space="preserve"> a redemption price equal to 100% of the principal amount optionally redeemed, plus interest accrued to the redemption date.</w:t>
      </w:r>
    </w:p>
    <w:p w:rsidR="00766EFB" w:rsidRPr="00416D48" w:rsidRDefault="00766EFB" w:rsidP="00A72D89">
      <w:pPr>
        <w:tabs>
          <w:tab w:val="left" w:pos="4680"/>
        </w:tabs>
        <w:suppressAutoHyphens/>
        <w:spacing w:after="120" w:line="216" w:lineRule="auto"/>
        <w:jc w:val="both"/>
        <w:rPr>
          <w:szCs w:val="24"/>
        </w:rPr>
      </w:pPr>
      <w:r w:rsidRPr="00416D48">
        <w:rPr>
          <w:szCs w:val="24"/>
        </w:rPr>
        <w:t xml:space="preserve">Dated:  </w:t>
      </w:r>
      <w:r>
        <w:rPr>
          <w:szCs w:val="24"/>
        </w:rPr>
        <w:t>October ___, 2020</w:t>
      </w:r>
      <w:r w:rsidRPr="00416D48">
        <w:rPr>
          <w:szCs w:val="24"/>
        </w:rPr>
        <w:tab/>
      </w:r>
      <w:r>
        <w:rPr>
          <w:szCs w:val="24"/>
        </w:rPr>
        <w:t>CITY OF MARION</w:t>
      </w:r>
      <w:r w:rsidRPr="00416D48">
        <w:rPr>
          <w:szCs w:val="24"/>
        </w:rPr>
        <w:t>, OHIO</w:t>
      </w:r>
    </w:p>
    <w:p w:rsidR="00766EFB" w:rsidRPr="00416D48" w:rsidRDefault="00766EFB" w:rsidP="00A72D89">
      <w:pPr>
        <w:tabs>
          <w:tab w:val="left" w:pos="4680"/>
        </w:tabs>
        <w:suppressAutoHyphens/>
        <w:spacing w:line="216" w:lineRule="auto"/>
        <w:ind w:left="4680"/>
        <w:jc w:val="both"/>
        <w:rPr>
          <w:szCs w:val="24"/>
        </w:rPr>
      </w:pPr>
      <w:r w:rsidRPr="000C6F8E">
        <w:rPr>
          <w:szCs w:val="24"/>
        </w:rPr>
        <w:t>U.S. BANK NATIONAL ASSOCIATION, as</w:t>
      </w:r>
      <w:r w:rsidRPr="00416D48">
        <w:rPr>
          <w:szCs w:val="24"/>
        </w:rPr>
        <w:t xml:space="preserve"> Escrow Trustee</w:t>
      </w:r>
    </w:p>
    <w:p w:rsidR="005F36DD" w:rsidRDefault="005F36DD" w:rsidP="005F36DD">
      <w:pPr>
        <w:tabs>
          <w:tab w:val="center" w:pos="4680"/>
        </w:tabs>
        <w:suppressAutoHyphens/>
        <w:jc w:val="center"/>
        <w:outlineLvl w:val="0"/>
        <w:rPr>
          <w:b/>
        </w:rPr>
        <w:sectPr w:rsidR="005F36DD" w:rsidSect="00A72D89">
          <w:footerReference w:type="default" r:id="rId32"/>
          <w:endnotePr>
            <w:numFmt w:val="decimal"/>
          </w:endnotePr>
          <w:pgSz w:w="12240" w:h="15840" w:code="1"/>
          <w:pgMar w:top="1440" w:right="1440" w:bottom="720" w:left="1440" w:header="720" w:footer="720" w:gutter="0"/>
          <w:paperSrc w:first="15" w:other="15"/>
          <w:pgNumType w:start="1"/>
          <w:cols w:space="720"/>
          <w:noEndnote/>
        </w:sectPr>
      </w:pPr>
    </w:p>
    <w:p w:rsidR="00935DA0" w:rsidRDefault="00BD284D" w:rsidP="00416D48">
      <w:pPr>
        <w:tabs>
          <w:tab w:val="center" w:pos="4680"/>
        </w:tabs>
        <w:suppressAutoHyphens/>
        <w:spacing w:line="223" w:lineRule="auto"/>
        <w:jc w:val="center"/>
        <w:outlineLvl w:val="0"/>
        <w:rPr>
          <w:b/>
        </w:rPr>
      </w:pPr>
      <w:r>
        <w:rPr>
          <w:b/>
        </w:rPr>
        <w:lastRenderedPageBreak/>
        <w:t>EXHIBIT D</w:t>
      </w:r>
      <w:r w:rsidR="005F36DD">
        <w:rPr>
          <w:b/>
        </w:rPr>
        <w:t>-1</w:t>
      </w:r>
    </w:p>
    <w:p w:rsidR="00935DA0" w:rsidRDefault="00935DA0" w:rsidP="00416D48">
      <w:pPr>
        <w:tabs>
          <w:tab w:val="center" w:pos="4680"/>
        </w:tabs>
        <w:suppressAutoHyphens/>
        <w:spacing w:line="223" w:lineRule="auto"/>
        <w:jc w:val="center"/>
        <w:outlineLvl w:val="0"/>
      </w:pPr>
    </w:p>
    <w:p w:rsidR="00935DA0" w:rsidRDefault="00935DA0" w:rsidP="00416D48">
      <w:pPr>
        <w:suppressAutoHyphens/>
        <w:spacing w:after="480" w:line="223" w:lineRule="auto"/>
        <w:jc w:val="center"/>
        <w:rPr>
          <w:b/>
          <w:u w:val="single"/>
        </w:rPr>
      </w:pPr>
      <w:r>
        <w:rPr>
          <w:b/>
          <w:u w:val="single"/>
        </w:rPr>
        <w:t>NOTICE OF REDEMPTION</w:t>
      </w:r>
    </w:p>
    <w:p w:rsidR="00935DA0" w:rsidRPr="00416D48" w:rsidRDefault="00164E6B" w:rsidP="00416D48">
      <w:pPr>
        <w:suppressAutoHyphens/>
        <w:spacing w:line="223" w:lineRule="auto"/>
        <w:jc w:val="center"/>
        <w:rPr>
          <w:b/>
          <w:szCs w:val="24"/>
        </w:rPr>
      </w:pPr>
      <w:r>
        <w:rPr>
          <w:b/>
          <w:szCs w:val="24"/>
        </w:rPr>
        <w:t xml:space="preserve">CITY OF </w:t>
      </w:r>
      <w:r w:rsidR="00CA3BB5">
        <w:rPr>
          <w:b/>
          <w:szCs w:val="24"/>
        </w:rPr>
        <w:t>MARION</w:t>
      </w:r>
      <w:r w:rsidR="00935DA0" w:rsidRPr="00416D48">
        <w:rPr>
          <w:b/>
          <w:szCs w:val="24"/>
        </w:rPr>
        <w:t>, OHIO</w:t>
      </w:r>
    </w:p>
    <w:p w:rsidR="00637842" w:rsidRPr="00416D48" w:rsidRDefault="008260DD" w:rsidP="00416D48">
      <w:pPr>
        <w:suppressAutoHyphens/>
        <w:spacing w:line="223" w:lineRule="auto"/>
        <w:jc w:val="center"/>
        <w:rPr>
          <w:b/>
          <w:szCs w:val="24"/>
        </w:rPr>
      </w:pPr>
      <w:r>
        <w:rPr>
          <w:rFonts w:ascii="Times New Roman Bold" w:hAnsi="Times New Roman Bold"/>
          <w:b/>
          <w:caps/>
          <w:szCs w:val="24"/>
        </w:rPr>
        <w:t>VARIOUS PURPOSE</w:t>
      </w:r>
      <w:r w:rsidR="003424C1" w:rsidRPr="00416D48">
        <w:rPr>
          <w:rFonts w:ascii="Times New Roman Bold" w:hAnsi="Times New Roman Bold"/>
          <w:b/>
          <w:caps/>
          <w:szCs w:val="24"/>
        </w:rPr>
        <w:t xml:space="preserve"> </w:t>
      </w:r>
      <w:r w:rsidR="00830DAA">
        <w:rPr>
          <w:rFonts w:ascii="Times New Roman Bold" w:hAnsi="Times New Roman Bold"/>
          <w:b/>
          <w:caps/>
          <w:szCs w:val="24"/>
        </w:rPr>
        <w:t xml:space="preserve">REFUNDING </w:t>
      </w:r>
      <w:r w:rsidR="003424C1" w:rsidRPr="00416D48">
        <w:rPr>
          <w:rFonts w:ascii="Times New Roman Bold" w:hAnsi="Times New Roman Bold"/>
          <w:b/>
          <w:caps/>
          <w:szCs w:val="24"/>
        </w:rPr>
        <w:t>BONDS, SERIES 2010</w:t>
      </w:r>
      <w:r w:rsidR="00830DAA">
        <w:rPr>
          <w:rFonts w:ascii="Times New Roman Bold" w:hAnsi="Times New Roman Bold"/>
          <w:b/>
          <w:caps/>
          <w:szCs w:val="24"/>
        </w:rPr>
        <w:t>A</w:t>
      </w:r>
    </w:p>
    <w:p w:rsidR="00637842" w:rsidRPr="00416D48" w:rsidRDefault="00637842" w:rsidP="00416D48">
      <w:pPr>
        <w:suppressAutoHyphens/>
        <w:spacing w:line="223" w:lineRule="auto"/>
        <w:jc w:val="center"/>
        <w:rPr>
          <w:b/>
          <w:szCs w:val="24"/>
        </w:rPr>
      </w:pPr>
      <w:r w:rsidRPr="00416D48">
        <w:rPr>
          <w:b/>
          <w:szCs w:val="24"/>
        </w:rPr>
        <w:t xml:space="preserve">DATED </w:t>
      </w:r>
      <w:r w:rsidR="00CA3BB5">
        <w:rPr>
          <w:b/>
          <w:szCs w:val="24"/>
        </w:rPr>
        <w:t>JUNE 22, 2010</w:t>
      </w:r>
    </w:p>
    <w:p w:rsidR="00637842" w:rsidRPr="00416D48" w:rsidRDefault="00637842" w:rsidP="00416D48">
      <w:pPr>
        <w:suppressAutoHyphens/>
        <w:spacing w:line="223" w:lineRule="auto"/>
        <w:jc w:val="center"/>
        <w:rPr>
          <w:b/>
          <w:szCs w:val="24"/>
        </w:rPr>
      </w:pPr>
      <w:r w:rsidRPr="00416D48">
        <w:rPr>
          <w:b/>
          <w:szCs w:val="24"/>
        </w:rPr>
        <w:t>AND MATURING ON DECEMBER 1</w:t>
      </w:r>
    </w:p>
    <w:p w:rsidR="008260DD" w:rsidRPr="00416D48" w:rsidRDefault="008260DD" w:rsidP="008260DD">
      <w:pPr>
        <w:suppressAutoHyphens/>
        <w:jc w:val="center"/>
        <w:rPr>
          <w:b/>
          <w:szCs w:val="24"/>
        </w:rPr>
      </w:pPr>
      <w:r w:rsidRPr="00416D48">
        <w:rPr>
          <w:b/>
          <w:szCs w:val="24"/>
        </w:rPr>
        <w:t xml:space="preserve">IN EACH OF THE YEARS </w:t>
      </w:r>
      <w:r w:rsidR="00AF2A52">
        <w:rPr>
          <w:b/>
          <w:szCs w:val="24"/>
        </w:rPr>
        <w:t>2022,</w:t>
      </w:r>
    </w:p>
    <w:p w:rsidR="008260DD" w:rsidRPr="00416D48" w:rsidRDefault="00AF2A52" w:rsidP="008260DD">
      <w:pPr>
        <w:suppressAutoHyphens/>
        <w:spacing w:after="240"/>
        <w:jc w:val="center"/>
        <w:rPr>
          <w:b/>
          <w:szCs w:val="24"/>
        </w:rPr>
      </w:pPr>
      <w:r>
        <w:rPr>
          <w:b/>
          <w:szCs w:val="24"/>
        </w:rPr>
        <w:t>2024</w:t>
      </w:r>
      <w:r w:rsidR="00830DAA">
        <w:rPr>
          <w:b/>
          <w:szCs w:val="24"/>
        </w:rPr>
        <w:t>, 2026,</w:t>
      </w:r>
      <w:r w:rsidR="008260DD" w:rsidRPr="00630524">
        <w:rPr>
          <w:b/>
          <w:szCs w:val="24"/>
        </w:rPr>
        <w:t xml:space="preserve"> </w:t>
      </w:r>
      <w:r w:rsidR="00830DAA">
        <w:rPr>
          <w:b/>
          <w:szCs w:val="24"/>
        </w:rPr>
        <w:t>2028 AND 2030</w:t>
      </w:r>
    </w:p>
    <w:p w:rsidR="00935DA0" w:rsidRPr="00830DAA" w:rsidRDefault="00935DA0" w:rsidP="00416D48">
      <w:pPr>
        <w:suppressAutoHyphens/>
        <w:spacing w:after="240" w:line="223" w:lineRule="auto"/>
        <w:ind w:firstLine="720"/>
        <w:jc w:val="both"/>
        <w:rPr>
          <w:szCs w:val="24"/>
        </w:rPr>
      </w:pPr>
      <w:r w:rsidRPr="00830DAA">
        <w:rPr>
          <w:szCs w:val="24"/>
        </w:rPr>
        <w:t xml:space="preserve">Notice is hereby given that the </w:t>
      </w:r>
      <w:r w:rsidR="00164E6B" w:rsidRPr="00830DAA">
        <w:rPr>
          <w:szCs w:val="24"/>
        </w:rPr>
        <w:t xml:space="preserve">City of </w:t>
      </w:r>
      <w:r w:rsidR="00CA3BB5" w:rsidRPr="00830DAA">
        <w:rPr>
          <w:szCs w:val="24"/>
        </w:rPr>
        <w:t>Marion</w:t>
      </w:r>
      <w:r w:rsidRPr="00830DAA">
        <w:rPr>
          <w:szCs w:val="24"/>
        </w:rPr>
        <w:t xml:space="preserve">, Ohio, has exercised its option to call for optional redemption on </w:t>
      </w:r>
      <w:r w:rsidR="00D82CBB" w:rsidRPr="00A2413C">
        <w:rPr>
          <w:szCs w:val="24"/>
        </w:rPr>
        <w:t>December 1</w:t>
      </w:r>
      <w:r w:rsidRPr="00A2413C">
        <w:rPr>
          <w:szCs w:val="24"/>
        </w:rPr>
        <w:t>, 20</w:t>
      </w:r>
      <w:r w:rsidR="00442641" w:rsidRPr="00A2413C">
        <w:rPr>
          <w:szCs w:val="24"/>
        </w:rPr>
        <w:t>20</w:t>
      </w:r>
      <w:r w:rsidRPr="00A2413C">
        <w:rPr>
          <w:szCs w:val="24"/>
        </w:rPr>
        <w:t xml:space="preserve"> (t</w:t>
      </w:r>
      <w:r w:rsidRPr="00830DAA">
        <w:rPr>
          <w:szCs w:val="24"/>
        </w:rPr>
        <w:t xml:space="preserve">he “Redemption Date”), the outstanding </w:t>
      </w:r>
      <w:r w:rsidR="00164E6B" w:rsidRPr="00830DAA">
        <w:rPr>
          <w:szCs w:val="24"/>
        </w:rPr>
        <w:t xml:space="preserve">City of </w:t>
      </w:r>
      <w:r w:rsidR="00CA3BB5" w:rsidRPr="00830DAA">
        <w:rPr>
          <w:szCs w:val="24"/>
        </w:rPr>
        <w:t>Marion</w:t>
      </w:r>
      <w:r w:rsidRPr="00830DAA">
        <w:rPr>
          <w:szCs w:val="24"/>
        </w:rPr>
        <w:t xml:space="preserve">, Ohio, </w:t>
      </w:r>
      <w:r w:rsidR="00164E6B" w:rsidRPr="00830DAA">
        <w:rPr>
          <w:szCs w:val="24"/>
        </w:rPr>
        <w:t xml:space="preserve">Various Purpose </w:t>
      </w:r>
      <w:r w:rsidR="00830DAA">
        <w:rPr>
          <w:szCs w:val="24"/>
        </w:rPr>
        <w:t xml:space="preserve">Refunding </w:t>
      </w:r>
      <w:r w:rsidR="00164E6B" w:rsidRPr="00830DAA">
        <w:rPr>
          <w:szCs w:val="24"/>
        </w:rPr>
        <w:t>Bonds</w:t>
      </w:r>
      <w:r w:rsidR="003424C1" w:rsidRPr="00830DAA">
        <w:rPr>
          <w:szCs w:val="24"/>
        </w:rPr>
        <w:t>, Series 2010</w:t>
      </w:r>
      <w:r w:rsidR="00830DAA">
        <w:rPr>
          <w:szCs w:val="24"/>
        </w:rPr>
        <w:t>A</w:t>
      </w:r>
      <w:r w:rsidRPr="00830DAA">
        <w:rPr>
          <w:szCs w:val="24"/>
        </w:rPr>
        <w:t xml:space="preserve">, dated </w:t>
      </w:r>
      <w:r w:rsidR="00CA3BB5" w:rsidRPr="00830DAA">
        <w:rPr>
          <w:szCs w:val="24"/>
        </w:rPr>
        <w:t>June 22, 2010</w:t>
      </w:r>
      <w:r w:rsidRPr="00830DAA">
        <w:rPr>
          <w:szCs w:val="24"/>
        </w:rPr>
        <w:t xml:space="preserve">, that are stated to mature on December 1 in each of the years </w:t>
      </w:r>
      <w:r w:rsidR="00F61AA2" w:rsidRPr="00830DAA">
        <w:rPr>
          <w:szCs w:val="24"/>
        </w:rPr>
        <w:t>2022, 2024</w:t>
      </w:r>
      <w:r w:rsidR="00C90071">
        <w:rPr>
          <w:szCs w:val="24"/>
        </w:rPr>
        <w:t>, 2026, 2028 and</w:t>
      </w:r>
      <w:r w:rsidR="00637842" w:rsidRPr="00830DAA">
        <w:rPr>
          <w:szCs w:val="24"/>
        </w:rPr>
        <w:t xml:space="preserve"> </w:t>
      </w:r>
      <w:r w:rsidRPr="00830DAA">
        <w:rPr>
          <w:szCs w:val="24"/>
        </w:rPr>
        <w:t>20</w:t>
      </w:r>
      <w:r w:rsidR="00C90071">
        <w:rPr>
          <w:szCs w:val="24"/>
        </w:rPr>
        <w:t>30</w:t>
      </w:r>
      <w:r w:rsidRPr="00830DAA">
        <w:rPr>
          <w:szCs w:val="24"/>
        </w:rPr>
        <w:t xml:space="preserve"> (collectively, the “Refunded Bon</w:t>
      </w:r>
      <w:r w:rsidR="00637842" w:rsidRPr="00830DAA">
        <w:rPr>
          <w:szCs w:val="24"/>
        </w:rPr>
        <w:t>ds”), pursuant to the ordinance</w:t>
      </w:r>
      <w:r w:rsidR="00C90071">
        <w:rPr>
          <w:szCs w:val="24"/>
        </w:rPr>
        <w:t>s</w:t>
      </w:r>
      <w:r w:rsidRPr="00830DAA">
        <w:rPr>
          <w:szCs w:val="24"/>
        </w:rPr>
        <w:t xml:space="preserve"> authorizing their issuance and related </w:t>
      </w:r>
      <w:r w:rsidR="00C90071">
        <w:rPr>
          <w:szCs w:val="24"/>
        </w:rPr>
        <w:t xml:space="preserve">final terms </w:t>
      </w:r>
      <w:r w:rsidRPr="00830DAA">
        <w:rPr>
          <w:szCs w:val="24"/>
        </w:rPr>
        <w:t>certificate (the “Refunded Bonds Legislation”).  The redemption price for the Refunded Bonds is equal to 100% of the principal amount of the Refunded Bonds redeemed, plus interest accrued to the Redemption Date.</w:t>
      </w:r>
    </w:p>
    <w:p w:rsidR="00935DA0" w:rsidRPr="00416D48" w:rsidRDefault="00935DA0" w:rsidP="00416D48">
      <w:pPr>
        <w:suppressAutoHyphens/>
        <w:spacing w:after="240" w:line="223" w:lineRule="auto"/>
        <w:ind w:firstLine="720"/>
        <w:jc w:val="both"/>
        <w:rPr>
          <w:szCs w:val="24"/>
        </w:rPr>
      </w:pPr>
      <w:r w:rsidRPr="00416D48">
        <w:rPr>
          <w:szCs w:val="24"/>
        </w:rPr>
        <w:t>The Refunded Bonds to be optionally redeemed are identified as follows:</w:t>
      </w:r>
    </w:p>
    <w:tbl>
      <w:tblPr>
        <w:tblW w:w="0" w:type="auto"/>
        <w:tblLook w:val="04A0" w:firstRow="1" w:lastRow="0" w:firstColumn="1" w:lastColumn="0" w:noHBand="0" w:noVBand="1"/>
      </w:tblPr>
      <w:tblGrid>
        <w:gridCol w:w="2341"/>
        <w:gridCol w:w="2355"/>
        <w:gridCol w:w="2352"/>
        <w:gridCol w:w="2312"/>
      </w:tblGrid>
      <w:tr w:rsidR="00935DA0" w:rsidRPr="00416D48" w:rsidTr="00B41611">
        <w:tc>
          <w:tcPr>
            <w:tcW w:w="2341" w:type="dxa"/>
            <w:shd w:val="clear" w:color="auto" w:fill="auto"/>
            <w:vAlign w:val="bottom"/>
          </w:tcPr>
          <w:p w:rsidR="00935DA0" w:rsidRPr="00416D48" w:rsidRDefault="00935DA0" w:rsidP="00416D48">
            <w:pPr>
              <w:spacing w:line="223" w:lineRule="auto"/>
              <w:jc w:val="center"/>
              <w:rPr>
                <w:b/>
                <w:szCs w:val="24"/>
              </w:rPr>
            </w:pPr>
            <w:r w:rsidRPr="00416D48">
              <w:rPr>
                <w:b/>
                <w:szCs w:val="24"/>
              </w:rPr>
              <w:t>Maturity Date (December 1)</w:t>
            </w:r>
          </w:p>
        </w:tc>
        <w:tc>
          <w:tcPr>
            <w:tcW w:w="2355" w:type="dxa"/>
            <w:shd w:val="clear" w:color="auto" w:fill="auto"/>
            <w:vAlign w:val="bottom"/>
          </w:tcPr>
          <w:p w:rsidR="00935DA0" w:rsidRPr="00416D48" w:rsidRDefault="00935DA0" w:rsidP="00416D48">
            <w:pPr>
              <w:spacing w:line="223" w:lineRule="auto"/>
              <w:jc w:val="center"/>
              <w:rPr>
                <w:b/>
                <w:szCs w:val="24"/>
              </w:rPr>
            </w:pPr>
            <w:r w:rsidRPr="00416D48">
              <w:rPr>
                <w:b/>
                <w:szCs w:val="24"/>
              </w:rPr>
              <w:t>Interest</w:t>
            </w:r>
            <w:r w:rsidRPr="00416D48">
              <w:rPr>
                <w:b/>
                <w:szCs w:val="24"/>
              </w:rPr>
              <w:br/>
              <w:t>Rate</w:t>
            </w:r>
          </w:p>
        </w:tc>
        <w:tc>
          <w:tcPr>
            <w:tcW w:w="2352" w:type="dxa"/>
            <w:shd w:val="clear" w:color="auto" w:fill="auto"/>
            <w:vAlign w:val="bottom"/>
          </w:tcPr>
          <w:p w:rsidR="00935DA0" w:rsidRPr="00416D48" w:rsidRDefault="00935DA0" w:rsidP="00416D48">
            <w:pPr>
              <w:spacing w:line="223" w:lineRule="auto"/>
              <w:jc w:val="center"/>
              <w:rPr>
                <w:b/>
                <w:szCs w:val="24"/>
              </w:rPr>
            </w:pPr>
            <w:r w:rsidRPr="00416D48">
              <w:rPr>
                <w:b/>
                <w:szCs w:val="24"/>
              </w:rPr>
              <w:t>Aggregate</w:t>
            </w:r>
            <w:r w:rsidRPr="00416D48">
              <w:rPr>
                <w:b/>
                <w:szCs w:val="24"/>
              </w:rPr>
              <w:br/>
              <w:t>Principal Amount</w:t>
            </w:r>
          </w:p>
        </w:tc>
        <w:tc>
          <w:tcPr>
            <w:tcW w:w="2312" w:type="dxa"/>
            <w:shd w:val="clear" w:color="auto" w:fill="auto"/>
            <w:vAlign w:val="bottom"/>
          </w:tcPr>
          <w:p w:rsidR="00935DA0" w:rsidRPr="00416D48" w:rsidRDefault="00935DA0" w:rsidP="00830DAA">
            <w:pPr>
              <w:spacing w:line="223" w:lineRule="auto"/>
              <w:jc w:val="center"/>
              <w:rPr>
                <w:b/>
                <w:szCs w:val="24"/>
              </w:rPr>
            </w:pPr>
            <w:r w:rsidRPr="00416D48">
              <w:rPr>
                <w:b/>
                <w:szCs w:val="24"/>
              </w:rPr>
              <w:t xml:space="preserve">CUSIP Numbers </w:t>
            </w:r>
            <w:r w:rsidR="00830DAA">
              <w:rPr>
                <w:b/>
                <w:szCs w:val="24"/>
              </w:rPr>
              <w:t>569832</w:t>
            </w:r>
          </w:p>
        </w:tc>
      </w:tr>
      <w:tr w:rsidR="00935DA0" w:rsidRPr="00416D48" w:rsidTr="00B41611">
        <w:tc>
          <w:tcPr>
            <w:tcW w:w="2341" w:type="dxa"/>
            <w:shd w:val="clear" w:color="auto" w:fill="auto"/>
            <w:vAlign w:val="bottom"/>
          </w:tcPr>
          <w:p w:rsidR="00935DA0" w:rsidRPr="00416D48" w:rsidRDefault="00935DA0" w:rsidP="00416D48">
            <w:pPr>
              <w:spacing w:line="223" w:lineRule="auto"/>
              <w:jc w:val="center"/>
              <w:rPr>
                <w:szCs w:val="24"/>
              </w:rPr>
            </w:pPr>
          </w:p>
        </w:tc>
        <w:tc>
          <w:tcPr>
            <w:tcW w:w="2355" w:type="dxa"/>
            <w:shd w:val="clear" w:color="auto" w:fill="auto"/>
            <w:vAlign w:val="bottom"/>
          </w:tcPr>
          <w:p w:rsidR="00935DA0" w:rsidRPr="00416D48" w:rsidRDefault="00935DA0" w:rsidP="00416D48">
            <w:pPr>
              <w:spacing w:line="223" w:lineRule="auto"/>
              <w:jc w:val="center"/>
              <w:rPr>
                <w:szCs w:val="24"/>
              </w:rPr>
            </w:pPr>
          </w:p>
        </w:tc>
        <w:tc>
          <w:tcPr>
            <w:tcW w:w="2352" w:type="dxa"/>
            <w:shd w:val="clear" w:color="auto" w:fill="auto"/>
            <w:vAlign w:val="bottom"/>
          </w:tcPr>
          <w:p w:rsidR="00935DA0" w:rsidRPr="00416D48" w:rsidRDefault="00935DA0" w:rsidP="00416D48">
            <w:pPr>
              <w:spacing w:line="223" w:lineRule="auto"/>
              <w:jc w:val="center"/>
              <w:rPr>
                <w:szCs w:val="24"/>
              </w:rPr>
            </w:pPr>
          </w:p>
        </w:tc>
        <w:tc>
          <w:tcPr>
            <w:tcW w:w="2312" w:type="dxa"/>
            <w:shd w:val="clear" w:color="auto" w:fill="auto"/>
            <w:vAlign w:val="bottom"/>
          </w:tcPr>
          <w:p w:rsidR="00935DA0" w:rsidRPr="00416D48" w:rsidRDefault="00935DA0" w:rsidP="00416D48">
            <w:pPr>
              <w:spacing w:line="223" w:lineRule="auto"/>
              <w:jc w:val="center"/>
              <w:rPr>
                <w:szCs w:val="24"/>
              </w:rPr>
            </w:pPr>
          </w:p>
        </w:tc>
      </w:tr>
      <w:tr w:rsidR="00935DA0" w:rsidRPr="00416D48" w:rsidTr="00B41611">
        <w:tc>
          <w:tcPr>
            <w:tcW w:w="2341" w:type="dxa"/>
            <w:shd w:val="clear" w:color="auto" w:fill="auto"/>
            <w:vAlign w:val="bottom"/>
          </w:tcPr>
          <w:p w:rsidR="00935DA0" w:rsidRPr="00416D48" w:rsidRDefault="008260DD" w:rsidP="00416D48">
            <w:pPr>
              <w:spacing w:line="223" w:lineRule="auto"/>
              <w:jc w:val="center"/>
              <w:rPr>
                <w:szCs w:val="24"/>
              </w:rPr>
            </w:pPr>
            <w:r>
              <w:rPr>
                <w:szCs w:val="24"/>
              </w:rPr>
              <w:t>202</w:t>
            </w:r>
            <w:r w:rsidR="00830DAA">
              <w:rPr>
                <w:szCs w:val="24"/>
              </w:rPr>
              <w:t>2</w:t>
            </w:r>
          </w:p>
        </w:tc>
        <w:tc>
          <w:tcPr>
            <w:tcW w:w="2355" w:type="dxa"/>
            <w:shd w:val="clear" w:color="auto" w:fill="auto"/>
            <w:vAlign w:val="bottom"/>
          </w:tcPr>
          <w:p w:rsidR="00935DA0" w:rsidRPr="00416D48" w:rsidRDefault="008260DD" w:rsidP="006E361E">
            <w:pPr>
              <w:tabs>
                <w:tab w:val="decimal" w:pos="930"/>
              </w:tabs>
              <w:spacing w:line="223" w:lineRule="auto"/>
              <w:jc w:val="both"/>
              <w:rPr>
                <w:szCs w:val="24"/>
              </w:rPr>
            </w:pPr>
            <w:r>
              <w:rPr>
                <w:szCs w:val="24"/>
              </w:rPr>
              <w:t>4</w:t>
            </w:r>
            <w:r w:rsidR="00935DA0" w:rsidRPr="00416D48">
              <w:rPr>
                <w:szCs w:val="24"/>
              </w:rPr>
              <w:t>.</w:t>
            </w:r>
            <w:r w:rsidR="00CB0EE1" w:rsidRPr="00416D48">
              <w:rPr>
                <w:szCs w:val="24"/>
              </w:rPr>
              <w:t>00</w:t>
            </w:r>
            <w:r w:rsidR="00935DA0" w:rsidRPr="00416D48">
              <w:rPr>
                <w:szCs w:val="24"/>
              </w:rPr>
              <w:t>0</w:t>
            </w:r>
            <w:r w:rsidR="000C6F8E">
              <w:rPr>
                <w:szCs w:val="24"/>
              </w:rPr>
              <w:t>%</w:t>
            </w:r>
          </w:p>
        </w:tc>
        <w:tc>
          <w:tcPr>
            <w:tcW w:w="2352" w:type="dxa"/>
            <w:shd w:val="clear" w:color="auto" w:fill="auto"/>
            <w:vAlign w:val="bottom"/>
          </w:tcPr>
          <w:p w:rsidR="00935DA0" w:rsidRPr="00416D48" w:rsidRDefault="000C6F8E" w:rsidP="00416D48">
            <w:pPr>
              <w:tabs>
                <w:tab w:val="decimal" w:pos="1542"/>
              </w:tabs>
              <w:spacing w:line="223" w:lineRule="auto"/>
              <w:jc w:val="both"/>
              <w:rPr>
                <w:szCs w:val="24"/>
              </w:rPr>
            </w:pPr>
            <w:r>
              <w:rPr>
                <w:szCs w:val="24"/>
              </w:rPr>
              <w:t>$</w:t>
            </w:r>
            <w:r w:rsidR="00F5208B">
              <w:rPr>
                <w:szCs w:val="24"/>
              </w:rPr>
              <w:t>460</w:t>
            </w:r>
            <w:r w:rsidR="00935DA0" w:rsidRPr="00416D48">
              <w:rPr>
                <w:szCs w:val="24"/>
              </w:rPr>
              <w:t>,000</w:t>
            </w:r>
          </w:p>
        </w:tc>
        <w:tc>
          <w:tcPr>
            <w:tcW w:w="2312" w:type="dxa"/>
            <w:shd w:val="clear" w:color="auto" w:fill="auto"/>
            <w:vAlign w:val="bottom"/>
          </w:tcPr>
          <w:p w:rsidR="00935DA0" w:rsidRPr="00416D48" w:rsidRDefault="00830DAA" w:rsidP="00416D48">
            <w:pPr>
              <w:spacing w:line="223" w:lineRule="auto"/>
              <w:jc w:val="center"/>
              <w:rPr>
                <w:szCs w:val="24"/>
              </w:rPr>
            </w:pPr>
            <w:r>
              <w:rPr>
                <w:szCs w:val="24"/>
              </w:rPr>
              <w:t>KB3</w:t>
            </w:r>
          </w:p>
        </w:tc>
      </w:tr>
      <w:tr w:rsidR="00935DA0" w:rsidRPr="00416D48" w:rsidTr="00B41611">
        <w:tc>
          <w:tcPr>
            <w:tcW w:w="2341" w:type="dxa"/>
            <w:shd w:val="clear" w:color="auto" w:fill="auto"/>
            <w:vAlign w:val="bottom"/>
          </w:tcPr>
          <w:p w:rsidR="00935DA0" w:rsidRPr="00416D48" w:rsidRDefault="006F280F" w:rsidP="00416D48">
            <w:pPr>
              <w:spacing w:line="223" w:lineRule="auto"/>
              <w:jc w:val="center"/>
              <w:rPr>
                <w:szCs w:val="24"/>
              </w:rPr>
            </w:pPr>
            <w:r w:rsidRPr="00416D48">
              <w:rPr>
                <w:szCs w:val="24"/>
              </w:rPr>
              <w:t>202</w:t>
            </w:r>
            <w:r w:rsidR="00830DAA">
              <w:rPr>
                <w:szCs w:val="24"/>
              </w:rPr>
              <w:t>4</w:t>
            </w:r>
          </w:p>
        </w:tc>
        <w:tc>
          <w:tcPr>
            <w:tcW w:w="2355" w:type="dxa"/>
            <w:shd w:val="clear" w:color="auto" w:fill="auto"/>
            <w:vAlign w:val="bottom"/>
          </w:tcPr>
          <w:p w:rsidR="00935DA0" w:rsidRPr="00416D48" w:rsidRDefault="008260DD" w:rsidP="006E361E">
            <w:pPr>
              <w:tabs>
                <w:tab w:val="decimal" w:pos="930"/>
              </w:tabs>
              <w:spacing w:line="223" w:lineRule="auto"/>
              <w:jc w:val="both"/>
              <w:rPr>
                <w:szCs w:val="24"/>
              </w:rPr>
            </w:pPr>
            <w:r>
              <w:rPr>
                <w:szCs w:val="24"/>
              </w:rPr>
              <w:t>4</w:t>
            </w:r>
            <w:r w:rsidR="00935DA0" w:rsidRPr="00416D48">
              <w:rPr>
                <w:szCs w:val="24"/>
              </w:rPr>
              <w:t>.</w:t>
            </w:r>
            <w:r w:rsidR="00CB0EE1" w:rsidRPr="00416D48">
              <w:rPr>
                <w:szCs w:val="24"/>
              </w:rPr>
              <w:t>000</w:t>
            </w:r>
          </w:p>
        </w:tc>
        <w:tc>
          <w:tcPr>
            <w:tcW w:w="2352" w:type="dxa"/>
            <w:shd w:val="clear" w:color="auto" w:fill="auto"/>
            <w:vAlign w:val="bottom"/>
          </w:tcPr>
          <w:p w:rsidR="00935DA0" w:rsidRPr="00416D48" w:rsidRDefault="00F5208B" w:rsidP="00416D48">
            <w:pPr>
              <w:tabs>
                <w:tab w:val="decimal" w:pos="1542"/>
              </w:tabs>
              <w:spacing w:line="223" w:lineRule="auto"/>
              <w:jc w:val="both"/>
              <w:rPr>
                <w:szCs w:val="24"/>
              </w:rPr>
            </w:pPr>
            <w:r>
              <w:rPr>
                <w:szCs w:val="24"/>
              </w:rPr>
              <w:t>490</w:t>
            </w:r>
            <w:r w:rsidR="00935DA0" w:rsidRPr="00416D48">
              <w:rPr>
                <w:szCs w:val="24"/>
              </w:rPr>
              <w:t>,000</w:t>
            </w:r>
          </w:p>
        </w:tc>
        <w:tc>
          <w:tcPr>
            <w:tcW w:w="2312" w:type="dxa"/>
            <w:shd w:val="clear" w:color="auto" w:fill="auto"/>
            <w:vAlign w:val="bottom"/>
          </w:tcPr>
          <w:p w:rsidR="00935DA0" w:rsidRPr="00416D48" w:rsidRDefault="00830DAA" w:rsidP="00416D48">
            <w:pPr>
              <w:spacing w:line="223" w:lineRule="auto"/>
              <w:jc w:val="center"/>
              <w:rPr>
                <w:szCs w:val="24"/>
              </w:rPr>
            </w:pPr>
            <w:r>
              <w:rPr>
                <w:szCs w:val="24"/>
              </w:rPr>
              <w:t>KC1</w:t>
            </w:r>
          </w:p>
        </w:tc>
      </w:tr>
      <w:tr w:rsidR="00935DA0" w:rsidRPr="00416D48" w:rsidTr="00B41611">
        <w:tc>
          <w:tcPr>
            <w:tcW w:w="2341" w:type="dxa"/>
            <w:shd w:val="clear" w:color="auto" w:fill="auto"/>
            <w:vAlign w:val="bottom"/>
          </w:tcPr>
          <w:p w:rsidR="00935DA0" w:rsidRPr="00416D48" w:rsidRDefault="006F280F" w:rsidP="00416D48">
            <w:pPr>
              <w:spacing w:line="223" w:lineRule="auto"/>
              <w:jc w:val="center"/>
              <w:rPr>
                <w:szCs w:val="24"/>
              </w:rPr>
            </w:pPr>
            <w:r w:rsidRPr="00416D48">
              <w:rPr>
                <w:szCs w:val="24"/>
              </w:rPr>
              <w:t>202</w:t>
            </w:r>
            <w:r w:rsidR="008260DD">
              <w:rPr>
                <w:szCs w:val="24"/>
              </w:rPr>
              <w:t>6</w:t>
            </w:r>
          </w:p>
        </w:tc>
        <w:tc>
          <w:tcPr>
            <w:tcW w:w="2355" w:type="dxa"/>
            <w:shd w:val="clear" w:color="auto" w:fill="auto"/>
            <w:vAlign w:val="bottom"/>
          </w:tcPr>
          <w:p w:rsidR="00935DA0" w:rsidRPr="00416D48" w:rsidRDefault="008260DD" w:rsidP="006E361E">
            <w:pPr>
              <w:tabs>
                <w:tab w:val="decimal" w:pos="930"/>
              </w:tabs>
              <w:spacing w:line="223" w:lineRule="auto"/>
              <w:jc w:val="both"/>
              <w:rPr>
                <w:szCs w:val="24"/>
              </w:rPr>
            </w:pPr>
            <w:r>
              <w:rPr>
                <w:szCs w:val="24"/>
              </w:rPr>
              <w:t>4</w:t>
            </w:r>
            <w:r w:rsidR="00935DA0" w:rsidRPr="00416D48">
              <w:rPr>
                <w:szCs w:val="24"/>
              </w:rPr>
              <w:t>.</w:t>
            </w:r>
            <w:r w:rsidR="006F280F" w:rsidRPr="00416D48">
              <w:rPr>
                <w:szCs w:val="24"/>
              </w:rPr>
              <w:t>00</w:t>
            </w:r>
            <w:r w:rsidR="00935DA0" w:rsidRPr="00416D48">
              <w:rPr>
                <w:szCs w:val="24"/>
              </w:rPr>
              <w:t>0</w:t>
            </w:r>
          </w:p>
        </w:tc>
        <w:tc>
          <w:tcPr>
            <w:tcW w:w="2352" w:type="dxa"/>
            <w:shd w:val="clear" w:color="auto" w:fill="auto"/>
            <w:vAlign w:val="bottom"/>
          </w:tcPr>
          <w:p w:rsidR="00935DA0" w:rsidRPr="00416D48" w:rsidRDefault="00F5208B" w:rsidP="00416D48">
            <w:pPr>
              <w:tabs>
                <w:tab w:val="decimal" w:pos="1542"/>
              </w:tabs>
              <w:spacing w:line="223" w:lineRule="auto"/>
              <w:jc w:val="both"/>
              <w:rPr>
                <w:szCs w:val="24"/>
              </w:rPr>
            </w:pPr>
            <w:r>
              <w:rPr>
                <w:szCs w:val="24"/>
              </w:rPr>
              <w:t>530</w:t>
            </w:r>
            <w:r w:rsidR="00935DA0" w:rsidRPr="00416D48">
              <w:rPr>
                <w:szCs w:val="24"/>
              </w:rPr>
              <w:t>,000</w:t>
            </w:r>
          </w:p>
        </w:tc>
        <w:tc>
          <w:tcPr>
            <w:tcW w:w="2312" w:type="dxa"/>
            <w:shd w:val="clear" w:color="auto" w:fill="auto"/>
            <w:vAlign w:val="bottom"/>
          </w:tcPr>
          <w:p w:rsidR="00935DA0" w:rsidRPr="00416D48" w:rsidRDefault="00830DAA" w:rsidP="00416D48">
            <w:pPr>
              <w:spacing w:line="223" w:lineRule="auto"/>
              <w:jc w:val="center"/>
              <w:rPr>
                <w:szCs w:val="24"/>
              </w:rPr>
            </w:pPr>
            <w:r>
              <w:rPr>
                <w:szCs w:val="24"/>
              </w:rPr>
              <w:t>KD9</w:t>
            </w:r>
          </w:p>
        </w:tc>
      </w:tr>
      <w:tr w:rsidR="006F280F" w:rsidRPr="00416D48" w:rsidTr="00B41611">
        <w:tc>
          <w:tcPr>
            <w:tcW w:w="2341" w:type="dxa"/>
            <w:shd w:val="clear" w:color="auto" w:fill="auto"/>
            <w:vAlign w:val="bottom"/>
          </w:tcPr>
          <w:p w:rsidR="006F280F" w:rsidRPr="00416D48" w:rsidRDefault="008260DD" w:rsidP="00416D48">
            <w:pPr>
              <w:spacing w:line="223" w:lineRule="auto"/>
              <w:jc w:val="center"/>
              <w:rPr>
                <w:szCs w:val="24"/>
              </w:rPr>
            </w:pPr>
            <w:r>
              <w:rPr>
                <w:szCs w:val="24"/>
              </w:rPr>
              <w:t>202</w:t>
            </w:r>
            <w:r w:rsidR="00830DAA">
              <w:rPr>
                <w:szCs w:val="24"/>
              </w:rPr>
              <w:t>8</w:t>
            </w:r>
          </w:p>
        </w:tc>
        <w:tc>
          <w:tcPr>
            <w:tcW w:w="2355" w:type="dxa"/>
            <w:shd w:val="clear" w:color="auto" w:fill="auto"/>
            <w:vAlign w:val="bottom"/>
          </w:tcPr>
          <w:p w:rsidR="006F280F" w:rsidRPr="00416D48" w:rsidRDefault="008260DD" w:rsidP="006E361E">
            <w:pPr>
              <w:tabs>
                <w:tab w:val="decimal" w:pos="930"/>
              </w:tabs>
              <w:spacing w:line="223" w:lineRule="auto"/>
              <w:jc w:val="both"/>
              <w:rPr>
                <w:szCs w:val="24"/>
              </w:rPr>
            </w:pPr>
            <w:r>
              <w:rPr>
                <w:szCs w:val="24"/>
              </w:rPr>
              <w:t>4</w:t>
            </w:r>
            <w:r w:rsidR="006F280F" w:rsidRPr="00416D48">
              <w:rPr>
                <w:szCs w:val="24"/>
              </w:rPr>
              <w:t>.</w:t>
            </w:r>
            <w:r>
              <w:rPr>
                <w:szCs w:val="24"/>
              </w:rPr>
              <w:t>1</w:t>
            </w:r>
            <w:r w:rsidR="00830DAA">
              <w:rPr>
                <w:szCs w:val="24"/>
              </w:rPr>
              <w:t>5</w:t>
            </w:r>
            <w:r w:rsidR="006F280F" w:rsidRPr="00416D48">
              <w:rPr>
                <w:szCs w:val="24"/>
              </w:rPr>
              <w:t>0</w:t>
            </w:r>
          </w:p>
        </w:tc>
        <w:tc>
          <w:tcPr>
            <w:tcW w:w="2352" w:type="dxa"/>
            <w:shd w:val="clear" w:color="auto" w:fill="auto"/>
            <w:vAlign w:val="bottom"/>
          </w:tcPr>
          <w:p w:rsidR="006F280F" w:rsidRPr="00416D48" w:rsidRDefault="00F5208B" w:rsidP="00416D48">
            <w:pPr>
              <w:tabs>
                <w:tab w:val="decimal" w:pos="1542"/>
              </w:tabs>
              <w:spacing w:line="223" w:lineRule="auto"/>
              <w:jc w:val="both"/>
              <w:rPr>
                <w:szCs w:val="24"/>
              </w:rPr>
            </w:pPr>
            <w:r>
              <w:rPr>
                <w:szCs w:val="24"/>
              </w:rPr>
              <w:t>580</w:t>
            </w:r>
            <w:r w:rsidR="006F280F" w:rsidRPr="00416D48">
              <w:rPr>
                <w:szCs w:val="24"/>
              </w:rPr>
              <w:t>,000</w:t>
            </w:r>
          </w:p>
        </w:tc>
        <w:tc>
          <w:tcPr>
            <w:tcW w:w="2312" w:type="dxa"/>
            <w:shd w:val="clear" w:color="auto" w:fill="auto"/>
            <w:vAlign w:val="bottom"/>
          </w:tcPr>
          <w:p w:rsidR="006F280F" w:rsidRPr="00416D48" w:rsidRDefault="00830DAA" w:rsidP="00416D48">
            <w:pPr>
              <w:spacing w:line="223" w:lineRule="auto"/>
              <w:jc w:val="center"/>
              <w:rPr>
                <w:szCs w:val="24"/>
              </w:rPr>
            </w:pPr>
            <w:r>
              <w:rPr>
                <w:szCs w:val="24"/>
              </w:rPr>
              <w:t>KE7</w:t>
            </w:r>
          </w:p>
        </w:tc>
      </w:tr>
      <w:tr w:rsidR="006F280F" w:rsidRPr="00416D48" w:rsidTr="00B41611">
        <w:tc>
          <w:tcPr>
            <w:tcW w:w="2341" w:type="dxa"/>
            <w:shd w:val="clear" w:color="auto" w:fill="auto"/>
            <w:vAlign w:val="bottom"/>
          </w:tcPr>
          <w:p w:rsidR="006F280F" w:rsidRPr="00416D48" w:rsidRDefault="00830DAA" w:rsidP="00416D48">
            <w:pPr>
              <w:spacing w:line="223" w:lineRule="auto"/>
              <w:jc w:val="center"/>
              <w:rPr>
                <w:szCs w:val="24"/>
              </w:rPr>
            </w:pPr>
            <w:r>
              <w:rPr>
                <w:szCs w:val="24"/>
              </w:rPr>
              <w:t>2030</w:t>
            </w:r>
          </w:p>
        </w:tc>
        <w:tc>
          <w:tcPr>
            <w:tcW w:w="2355" w:type="dxa"/>
            <w:shd w:val="clear" w:color="auto" w:fill="auto"/>
            <w:vAlign w:val="bottom"/>
          </w:tcPr>
          <w:p w:rsidR="006F280F" w:rsidRPr="00416D48" w:rsidRDefault="006F280F" w:rsidP="006E361E">
            <w:pPr>
              <w:tabs>
                <w:tab w:val="decimal" w:pos="930"/>
              </w:tabs>
              <w:spacing w:line="223" w:lineRule="auto"/>
              <w:jc w:val="both"/>
              <w:rPr>
                <w:szCs w:val="24"/>
              </w:rPr>
            </w:pPr>
            <w:r w:rsidRPr="00416D48">
              <w:rPr>
                <w:szCs w:val="24"/>
              </w:rPr>
              <w:t>4.</w:t>
            </w:r>
            <w:r w:rsidR="00830DAA">
              <w:rPr>
                <w:szCs w:val="24"/>
              </w:rPr>
              <w:t>3</w:t>
            </w:r>
            <w:r w:rsidR="008260DD">
              <w:rPr>
                <w:szCs w:val="24"/>
              </w:rPr>
              <w:t>0</w:t>
            </w:r>
            <w:r w:rsidR="00CB0EE1" w:rsidRPr="00416D48">
              <w:rPr>
                <w:szCs w:val="24"/>
              </w:rPr>
              <w:t>0</w:t>
            </w:r>
          </w:p>
        </w:tc>
        <w:tc>
          <w:tcPr>
            <w:tcW w:w="2352" w:type="dxa"/>
            <w:shd w:val="clear" w:color="auto" w:fill="auto"/>
            <w:vAlign w:val="bottom"/>
          </w:tcPr>
          <w:p w:rsidR="006F280F" w:rsidRPr="00416D48" w:rsidRDefault="00F5208B" w:rsidP="00416D48">
            <w:pPr>
              <w:tabs>
                <w:tab w:val="decimal" w:pos="1542"/>
              </w:tabs>
              <w:spacing w:line="223" w:lineRule="auto"/>
              <w:jc w:val="both"/>
              <w:rPr>
                <w:szCs w:val="24"/>
              </w:rPr>
            </w:pPr>
            <w:r>
              <w:rPr>
                <w:szCs w:val="24"/>
              </w:rPr>
              <w:t>625</w:t>
            </w:r>
            <w:r w:rsidR="006F280F" w:rsidRPr="00416D48">
              <w:rPr>
                <w:szCs w:val="24"/>
              </w:rPr>
              <w:t>,000</w:t>
            </w:r>
          </w:p>
        </w:tc>
        <w:tc>
          <w:tcPr>
            <w:tcW w:w="2312" w:type="dxa"/>
            <w:shd w:val="clear" w:color="auto" w:fill="auto"/>
            <w:vAlign w:val="bottom"/>
          </w:tcPr>
          <w:p w:rsidR="006F280F" w:rsidRPr="00416D48" w:rsidRDefault="00830DAA" w:rsidP="00416D48">
            <w:pPr>
              <w:spacing w:line="223" w:lineRule="auto"/>
              <w:jc w:val="center"/>
              <w:rPr>
                <w:szCs w:val="24"/>
              </w:rPr>
            </w:pPr>
            <w:r>
              <w:rPr>
                <w:szCs w:val="24"/>
              </w:rPr>
              <w:t>KA5</w:t>
            </w:r>
          </w:p>
        </w:tc>
      </w:tr>
    </w:tbl>
    <w:p w:rsidR="00402BC4" w:rsidRPr="00416D48" w:rsidRDefault="00402BC4" w:rsidP="00416D48">
      <w:pPr>
        <w:suppressAutoHyphens/>
        <w:spacing w:line="223" w:lineRule="auto"/>
        <w:ind w:firstLine="720"/>
        <w:jc w:val="both"/>
        <w:rPr>
          <w:szCs w:val="24"/>
        </w:rPr>
      </w:pPr>
    </w:p>
    <w:p w:rsidR="00935DA0" w:rsidRPr="00416D48" w:rsidRDefault="00935DA0" w:rsidP="00416D48">
      <w:pPr>
        <w:suppressAutoHyphens/>
        <w:spacing w:after="240" w:line="223" w:lineRule="auto"/>
        <w:ind w:firstLine="720"/>
        <w:jc w:val="both"/>
        <w:rPr>
          <w:szCs w:val="24"/>
        </w:rPr>
      </w:pPr>
      <w:r w:rsidRPr="00416D48">
        <w:rPr>
          <w:szCs w:val="24"/>
        </w:rPr>
        <w:t>In accordance with the Refunded Bonds Legislation, on or after the Redemption Date, the Refunded Bonds shall cease to bear interest.</w:t>
      </w:r>
    </w:p>
    <w:p w:rsidR="00935DA0" w:rsidRPr="00416D48" w:rsidRDefault="00935DA0" w:rsidP="00416D48">
      <w:pPr>
        <w:suppressAutoHyphens/>
        <w:spacing w:after="240" w:line="223" w:lineRule="auto"/>
        <w:ind w:firstLine="720"/>
        <w:jc w:val="both"/>
        <w:rPr>
          <w:szCs w:val="24"/>
        </w:rPr>
      </w:pPr>
      <w:r w:rsidRPr="00416D48">
        <w:rPr>
          <w:szCs w:val="24"/>
        </w:rPr>
        <w:t xml:space="preserve">The Refunded Bonds will be payable </w:t>
      </w:r>
      <w:r w:rsidRPr="000C6F8E">
        <w:rPr>
          <w:szCs w:val="24"/>
        </w:rPr>
        <w:t xml:space="preserve">upon presentation and surrender of those Refunded Bonds at the designated corporate trust office of </w:t>
      </w:r>
      <w:r w:rsidR="00D643B6" w:rsidRPr="000C6F8E">
        <w:rPr>
          <w:szCs w:val="24"/>
        </w:rPr>
        <w:t>U.S. B</w:t>
      </w:r>
      <w:r w:rsidR="00A411A2" w:rsidRPr="000C6F8E">
        <w:rPr>
          <w:szCs w:val="24"/>
        </w:rPr>
        <w:t>ank</w:t>
      </w:r>
      <w:r w:rsidR="00D643B6" w:rsidRPr="000C6F8E">
        <w:rPr>
          <w:szCs w:val="24"/>
        </w:rPr>
        <w:t xml:space="preserve"> National Association</w:t>
      </w:r>
      <w:r w:rsidRPr="000C6F8E">
        <w:rPr>
          <w:szCs w:val="24"/>
        </w:rPr>
        <w:t>, and</w:t>
      </w:r>
      <w:r w:rsidRPr="00416D48">
        <w:rPr>
          <w:szCs w:val="24"/>
        </w:rPr>
        <w:t xml:space="preserve"> interest will be payable by check or draft mailed to the person in whose name a Refunded Bond is registered on the fifteenth day of the calendar month preceding each interest payment date, and to that person’s address appearing, on the Bond Register for the Refunded Bonds at the close of business on that date.</w:t>
      </w:r>
    </w:p>
    <w:p w:rsidR="00935DA0" w:rsidRPr="00416D48" w:rsidRDefault="00935DA0" w:rsidP="00416D48">
      <w:pPr>
        <w:tabs>
          <w:tab w:val="left" w:pos="4680"/>
        </w:tabs>
        <w:suppressAutoHyphens/>
        <w:spacing w:after="240" w:line="223" w:lineRule="auto"/>
        <w:jc w:val="both"/>
        <w:rPr>
          <w:szCs w:val="24"/>
        </w:rPr>
      </w:pPr>
      <w:r w:rsidRPr="00416D48">
        <w:rPr>
          <w:szCs w:val="24"/>
        </w:rPr>
        <w:t>Dated:  _____________, 20</w:t>
      </w:r>
      <w:r w:rsidR="00F32261" w:rsidRPr="00416D48">
        <w:rPr>
          <w:szCs w:val="24"/>
        </w:rPr>
        <w:t>20</w:t>
      </w:r>
      <w:r w:rsidRPr="00416D48">
        <w:rPr>
          <w:szCs w:val="24"/>
        </w:rPr>
        <w:tab/>
      </w:r>
      <w:r w:rsidR="00164E6B">
        <w:rPr>
          <w:szCs w:val="24"/>
        </w:rPr>
        <w:t xml:space="preserve">CITY OF </w:t>
      </w:r>
      <w:r w:rsidR="00CA3BB5">
        <w:rPr>
          <w:szCs w:val="24"/>
        </w:rPr>
        <w:t>MARION</w:t>
      </w:r>
      <w:r w:rsidRPr="00416D48">
        <w:rPr>
          <w:szCs w:val="24"/>
        </w:rPr>
        <w:t>, OHIO</w:t>
      </w:r>
    </w:p>
    <w:p w:rsidR="00935DA0" w:rsidRPr="00416D48" w:rsidRDefault="00164E6B" w:rsidP="00416D48">
      <w:pPr>
        <w:suppressAutoHyphens/>
        <w:spacing w:line="223" w:lineRule="auto"/>
        <w:ind w:left="4680"/>
        <w:jc w:val="both"/>
        <w:rPr>
          <w:szCs w:val="24"/>
        </w:rPr>
      </w:pPr>
      <w:r w:rsidRPr="000C6F8E">
        <w:rPr>
          <w:szCs w:val="24"/>
        </w:rPr>
        <w:t>U.S. BANK NATIONAL ASSOCIATION</w:t>
      </w:r>
      <w:r w:rsidR="00935DA0" w:rsidRPr="00416D48">
        <w:rPr>
          <w:szCs w:val="24"/>
        </w:rPr>
        <w:t xml:space="preserve">, as </w:t>
      </w:r>
      <w:r w:rsidR="00A411A2">
        <w:rPr>
          <w:szCs w:val="24"/>
        </w:rPr>
        <w:t>Escrow Trustee</w:t>
      </w:r>
    </w:p>
    <w:p w:rsidR="00935DA0" w:rsidRDefault="00935DA0" w:rsidP="00935DA0">
      <w:pPr>
        <w:tabs>
          <w:tab w:val="center" w:pos="4680"/>
        </w:tabs>
        <w:suppressAutoHyphens/>
        <w:jc w:val="center"/>
        <w:outlineLvl w:val="0"/>
        <w:rPr>
          <w:b/>
        </w:rPr>
        <w:sectPr w:rsidR="00935DA0" w:rsidSect="00E453A5">
          <w:footerReference w:type="default" r:id="rId33"/>
          <w:endnotePr>
            <w:numFmt w:val="decimal"/>
          </w:endnotePr>
          <w:pgSz w:w="12240" w:h="15840" w:code="1"/>
          <w:pgMar w:top="1440" w:right="1440" w:bottom="720" w:left="1440" w:header="720" w:footer="720" w:gutter="0"/>
          <w:paperSrc w:first="15" w:other="15"/>
          <w:pgNumType w:start="1"/>
          <w:cols w:space="720"/>
          <w:noEndnote/>
        </w:sectPr>
      </w:pPr>
    </w:p>
    <w:p w:rsidR="005F36DD" w:rsidRDefault="005F36DD" w:rsidP="005F36DD">
      <w:pPr>
        <w:tabs>
          <w:tab w:val="center" w:pos="4680"/>
        </w:tabs>
        <w:suppressAutoHyphens/>
        <w:spacing w:line="223" w:lineRule="auto"/>
        <w:jc w:val="center"/>
        <w:outlineLvl w:val="0"/>
        <w:rPr>
          <w:b/>
        </w:rPr>
      </w:pPr>
      <w:r>
        <w:rPr>
          <w:b/>
        </w:rPr>
        <w:lastRenderedPageBreak/>
        <w:t>EXHIBIT D-2</w:t>
      </w:r>
    </w:p>
    <w:p w:rsidR="005F36DD" w:rsidRDefault="005F36DD" w:rsidP="005F36DD">
      <w:pPr>
        <w:tabs>
          <w:tab w:val="center" w:pos="4680"/>
        </w:tabs>
        <w:suppressAutoHyphens/>
        <w:spacing w:line="223" w:lineRule="auto"/>
        <w:jc w:val="center"/>
        <w:outlineLvl w:val="0"/>
      </w:pPr>
    </w:p>
    <w:p w:rsidR="005F36DD" w:rsidRDefault="005F36DD" w:rsidP="005F36DD">
      <w:pPr>
        <w:suppressAutoHyphens/>
        <w:spacing w:after="480" w:line="223" w:lineRule="auto"/>
        <w:jc w:val="center"/>
        <w:rPr>
          <w:b/>
          <w:u w:val="single"/>
        </w:rPr>
      </w:pPr>
      <w:r>
        <w:rPr>
          <w:b/>
          <w:u w:val="single"/>
        </w:rPr>
        <w:t>NOTICE OF REDEMPTION</w:t>
      </w:r>
    </w:p>
    <w:p w:rsidR="005F36DD" w:rsidRPr="00416D48" w:rsidRDefault="005F36DD" w:rsidP="005F36DD">
      <w:pPr>
        <w:suppressAutoHyphens/>
        <w:spacing w:line="223" w:lineRule="auto"/>
        <w:jc w:val="center"/>
        <w:rPr>
          <w:b/>
          <w:szCs w:val="24"/>
        </w:rPr>
      </w:pPr>
      <w:r>
        <w:rPr>
          <w:b/>
          <w:szCs w:val="24"/>
        </w:rPr>
        <w:t>CITY OF MARION</w:t>
      </w:r>
      <w:r w:rsidRPr="00416D48">
        <w:rPr>
          <w:b/>
          <w:szCs w:val="24"/>
        </w:rPr>
        <w:t>, OHIO</w:t>
      </w:r>
    </w:p>
    <w:p w:rsidR="005F36DD" w:rsidRPr="00416D48" w:rsidRDefault="005F36DD" w:rsidP="005F36DD">
      <w:pPr>
        <w:suppressAutoHyphens/>
        <w:spacing w:line="223" w:lineRule="auto"/>
        <w:jc w:val="center"/>
        <w:rPr>
          <w:b/>
          <w:szCs w:val="24"/>
        </w:rPr>
      </w:pPr>
      <w:r>
        <w:rPr>
          <w:rFonts w:ascii="Times New Roman Bold" w:hAnsi="Times New Roman Bold"/>
          <w:b/>
          <w:caps/>
          <w:szCs w:val="24"/>
        </w:rPr>
        <w:t>VARIOUS PURPOSE</w:t>
      </w:r>
      <w:r w:rsidRPr="00416D48">
        <w:rPr>
          <w:rFonts w:ascii="Times New Roman Bold" w:hAnsi="Times New Roman Bold"/>
          <w:b/>
          <w:caps/>
          <w:szCs w:val="24"/>
        </w:rPr>
        <w:t xml:space="preserve"> </w:t>
      </w:r>
      <w:r>
        <w:rPr>
          <w:rFonts w:ascii="Times New Roman Bold" w:hAnsi="Times New Roman Bold"/>
          <w:b/>
          <w:caps/>
          <w:szCs w:val="24"/>
        </w:rPr>
        <w:t xml:space="preserve">IMPROVEMENT </w:t>
      </w:r>
      <w:r w:rsidRPr="00416D48">
        <w:rPr>
          <w:rFonts w:ascii="Times New Roman Bold" w:hAnsi="Times New Roman Bold"/>
          <w:b/>
          <w:caps/>
          <w:szCs w:val="24"/>
        </w:rPr>
        <w:t>BONDS, SERIES 2010</w:t>
      </w:r>
      <w:r>
        <w:rPr>
          <w:rFonts w:ascii="Times New Roman Bold" w:hAnsi="Times New Roman Bold"/>
          <w:b/>
          <w:caps/>
          <w:szCs w:val="24"/>
        </w:rPr>
        <w:t>B</w:t>
      </w:r>
    </w:p>
    <w:p w:rsidR="005F36DD" w:rsidRPr="00416D48" w:rsidRDefault="005F36DD" w:rsidP="005F36DD">
      <w:pPr>
        <w:suppressAutoHyphens/>
        <w:spacing w:line="223" w:lineRule="auto"/>
        <w:jc w:val="center"/>
        <w:rPr>
          <w:b/>
          <w:szCs w:val="24"/>
        </w:rPr>
      </w:pPr>
      <w:r w:rsidRPr="00416D48">
        <w:rPr>
          <w:b/>
          <w:szCs w:val="24"/>
        </w:rPr>
        <w:t xml:space="preserve">DATED </w:t>
      </w:r>
      <w:r>
        <w:rPr>
          <w:b/>
          <w:szCs w:val="24"/>
        </w:rPr>
        <w:t>OCTOBER 12, 2010</w:t>
      </w:r>
    </w:p>
    <w:p w:rsidR="005F36DD" w:rsidRPr="00416D48" w:rsidRDefault="005F36DD" w:rsidP="005F36DD">
      <w:pPr>
        <w:suppressAutoHyphens/>
        <w:spacing w:line="223" w:lineRule="auto"/>
        <w:jc w:val="center"/>
        <w:rPr>
          <w:b/>
          <w:szCs w:val="24"/>
        </w:rPr>
      </w:pPr>
      <w:r w:rsidRPr="00416D48">
        <w:rPr>
          <w:b/>
          <w:szCs w:val="24"/>
        </w:rPr>
        <w:t>AND MATURING ON DECEMBER 1</w:t>
      </w:r>
    </w:p>
    <w:p w:rsidR="005F36DD" w:rsidRPr="00416D48" w:rsidRDefault="005F36DD" w:rsidP="005F36DD">
      <w:pPr>
        <w:suppressAutoHyphens/>
        <w:spacing w:after="240"/>
        <w:jc w:val="center"/>
        <w:rPr>
          <w:b/>
          <w:szCs w:val="24"/>
        </w:rPr>
      </w:pPr>
      <w:r w:rsidRPr="00416D48">
        <w:rPr>
          <w:b/>
          <w:szCs w:val="24"/>
        </w:rPr>
        <w:t xml:space="preserve">IN EACH OF THE YEARS </w:t>
      </w:r>
      <w:r>
        <w:rPr>
          <w:b/>
          <w:szCs w:val="24"/>
        </w:rPr>
        <w:t>202</w:t>
      </w:r>
      <w:r w:rsidR="000C6F8E">
        <w:rPr>
          <w:b/>
          <w:szCs w:val="24"/>
        </w:rPr>
        <w:t>1</w:t>
      </w:r>
      <w:r>
        <w:rPr>
          <w:b/>
          <w:szCs w:val="24"/>
        </w:rPr>
        <w:t xml:space="preserve"> THROUGH 2030</w:t>
      </w:r>
    </w:p>
    <w:p w:rsidR="005F36DD" w:rsidRPr="00830DAA" w:rsidRDefault="005F36DD" w:rsidP="005F36DD">
      <w:pPr>
        <w:suppressAutoHyphens/>
        <w:spacing w:after="240" w:line="223" w:lineRule="auto"/>
        <w:ind w:firstLine="720"/>
        <w:jc w:val="both"/>
        <w:rPr>
          <w:szCs w:val="24"/>
        </w:rPr>
      </w:pPr>
      <w:r w:rsidRPr="00830DAA">
        <w:rPr>
          <w:szCs w:val="24"/>
        </w:rPr>
        <w:t>Notice is hereby given that the City of Marion, Ohio, has exercised its option to c</w:t>
      </w:r>
      <w:r w:rsidR="000C6F8E">
        <w:rPr>
          <w:szCs w:val="24"/>
        </w:rPr>
        <w:t xml:space="preserve">all for optional redemption on </w:t>
      </w:r>
      <w:r w:rsidRPr="000C6F8E">
        <w:rPr>
          <w:szCs w:val="24"/>
        </w:rPr>
        <w:t>December</w:t>
      </w:r>
      <w:r w:rsidRPr="00830DAA">
        <w:rPr>
          <w:b/>
          <w:szCs w:val="24"/>
        </w:rPr>
        <w:t xml:space="preserve"> </w:t>
      </w:r>
      <w:r w:rsidRPr="000C6F8E">
        <w:rPr>
          <w:szCs w:val="24"/>
        </w:rPr>
        <w:t>1, 2020 (</w:t>
      </w:r>
      <w:r w:rsidRPr="00830DAA">
        <w:rPr>
          <w:szCs w:val="24"/>
        </w:rPr>
        <w:t xml:space="preserve">the “Redemption Date”), the outstanding City of Marion, Ohio, Various Purpose </w:t>
      </w:r>
      <w:r>
        <w:rPr>
          <w:szCs w:val="24"/>
        </w:rPr>
        <w:t xml:space="preserve">Improvement </w:t>
      </w:r>
      <w:r w:rsidRPr="00830DAA">
        <w:rPr>
          <w:szCs w:val="24"/>
        </w:rPr>
        <w:t>Bonds, Series 2010</w:t>
      </w:r>
      <w:r>
        <w:rPr>
          <w:szCs w:val="24"/>
        </w:rPr>
        <w:t>B</w:t>
      </w:r>
      <w:r w:rsidRPr="00830DAA">
        <w:rPr>
          <w:szCs w:val="24"/>
        </w:rPr>
        <w:t xml:space="preserve">, dated </w:t>
      </w:r>
      <w:r>
        <w:rPr>
          <w:szCs w:val="24"/>
        </w:rPr>
        <w:t>October 12</w:t>
      </w:r>
      <w:r w:rsidRPr="00830DAA">
        <w:rPr>
          <w:szCs w:val="24"/>
        </w:rPr>
        <w:t xml:space="preserve">, 2010, that are stated to mature on December 1 in each of the years </w:t>
      </w:r>
      <w:r w:rsidRPr="000C6F8E">
        <w:rPr>
          <w:szCs w:val="24"/>
        </w:rPr>
        <w:t>202</w:t>
      </w:r>
      <w:r w:rsidR="000C6F8E" w:rsidRPr="000C6F8E">
        <w:rPr>
          <w:szCs w:val="24"/>
        </w:rPr>
        <w:t>1</w:t>
      </w:r>
      <w:r w:rsidRPr="000C6F8E">
        <w:rPr>
          <w:szCs w:val="24"/>
        </w:rPr>
        <w:t xml:space="preserve"> </w:t>
      </w:r>
      <w:r>
        <w:rPr>
          <w:szCs w:val="24"/>
        </w:rPr>
        <w:t xml:space="preserve">through </w:t>
      </w:r>
      <w:r w:rsidRPr="00830DAA">
        <w:rPr>
          <w:szCs w:val="24"/>
        </w:rPr>
        <w:t>20</w:t>
      </w:r>
      <w:r>
        <w:rPr>
          <w:szCs w:val="24"/>
        </w:rPr>
        <w:t>30</w:t>
      </w:r>
      <w:r w:rsidRPr="00830DAA">
        <w:rPr>
          <w:szCs w:val="24"/>
        </w:rPr>
        <w:t xml:space="preserve"> (collectively, the “Refunded Bonds”), pursuant to the ordinance</w:t>
      </w:r>
      <w:r>
        <w:rPr>
          <w:szCs w:val="24"/>
        </w:rPr>
        <w:t xml:space="preserve"> </w:t>
      </w:r>
      <w:r w:rsidRPr="00830DAA">
        <w:rPr>
          <w:szCs w:val="24"/>
        </w:rPr>
        <w:t xml:space="preserve">authorizing their issuance and related </w:t>
      </w:r>
      <w:r>
        <w:rPr>
          <w:szCs w:val="24"/>
        </w:rPr>
        <w:t xml:space="preserve">final terms </w:t>
      </w:r>
      <w:r w:rsidRPr="00830DAA">
        <w:rPr>
          <w:szCs w:val="24"/>
        </w:rPr>
        <w:t>certificate (the “Refunded Bonds Legislation”).  The redemption price for the Refunded Bonds is equal to 100% of the principal amount of the Refunded Bonds redeemed, plus interest accrued to the Redemption Date.</w:t>
      </w:r>
    </w:p>
    <w:p w:rsidR="005F36DD" w:rsidRPr="00416D48" w:rsidRDefault="005F36DD" w:rsidP="005F36DD">
      <w:pPr>
        <w:suppressAutoHyphens/>
        <w:spacing w:after="240" w:line="223" w:lineRule="auto"/>
        <w:ind w:firstLine="720"/>
        <w:jc w:val="both"/>
        <w:rPr>
          <w:szCs w:val="24"/>
        </w:rPr>
      </w:pPr>
      <w:r w:rsidRPr="00416D48">
        <w:rPr>
          <w:szCs w:val="24"/>
        </w:rPr>
        <w:t>The Refunded Bonds to be optionally redeemed are identified as follows:</w:t>
      </w:r>
    </w:p>
    <w:tbl>
      <w:tblPr>
        <w:tblW w:w="0" w:type="auto"/>
        <w:tblLook w:val="04A0" w:firstRow="1" w:lastRow="0" w:firstColumn="1" w:lastColumn="0" w:noHBand="0" w:noVBand="1"/>
      </w:tblPr>
      <w:tblGrid>
        <w:gridCol w:w="2341"/>
        <w:gridCol w:w="2355"/>
        <w:gridCol w:w="2352"/>
        <w:gridCol w:w="2312"/>
      </w:tblGrid>
      <w:tr w:rsidR="005F36DD" w:rsidRPr="00416D48" w:rsidTr="00B41611">
        <w:tc>
          <w:tcPr>
            <w:tcW w:w="2341" w:type="dxa"/>
            <w:shd w:val="clear" w:color="auto" w:fill="auto"/>
            <w:vAlign w:val="bottom"/>
          </w:tcPr>
          <w:p w:rsidR="005F36DD" w:rsidRPr="00416D48" w:rsidRDefault="005F36DD" w:rsidP="005F36DD">
            <w:pPr>
              <w:spacing w:line="223" w:lineRule="auto"/>
              <w:jc w:val="center"/>
              <w:rPr>
                <w:b/>
                <w:szCs w:val="24"/>
              </w:rPr>
            </w:pPr>
            <w:r w:rsidRPr="00416D48">
              <w:rPr>
                <w:b/>
                <w:szCs w:val="24"/>
              </w:rPr>
              <w:t>Maturity Date (December 1)</w:t>
            </w:r>
          </w:p>
        </w:tc>
        <w:tc>
          <w:tcPr>
            <w:tcW w:w="2355" w:type="dxa"/>
            <w:shd w:val="clear" w:color="auto" w:fill="auto"/>
            <w:vAlign w:val="bottom"/>
          </w:tcPr>
          <w:p w:rsidR="005F36DD" w:rsidRPr="00416D48" w:rsidRDefault="005F36DD" w:rsidP="005F36DD">
            <w:pPr>
              <w:spacing w:line="223" w:lineRule="auto"/>
              <w:jc w:val="center"/>
              <w:rPr>
                <w:b/>
                <w:szCs w:val="24"/>
              </w:rPr>
            </w:pPr>
            <w:r w:rsidRPr="00416D48">
              <w:rPr>
                <w:b/>
                <w:szCs w:val="24"/>
              </w:rPr>
              <w:t>Interest</w:t>
            </w:r>
            <w:r w:rsidRPr="00416D48">
              <w:rPr>
                <w:b/>
                <w:szCs w:val="24"/>
              </w:rPr>
              <w:br/>
              <w:t>Rate</w:t>
            </w:r>
          </w:p>
        </w:tc>
        <w:tc>
          <w:tcPr>
            <w:tcW w:w="2352" w:type="dxa"/>
            <w:shd w:val="clear" w:color="auto" w:fill="auto"/>
            <w:vAlign w:val="bottom"/>
          </w:tcPr>
          <w:p w:rsidR="005F36DD" w:rsidRPr="00416D48" w:rsidRDefault="005F36DD" w:rsidP="005F36DD">
            <w:pPr>
              <w:spacing w:line="223" w:lineRule="auto"/>
              <w:jc w:val="center"/>
              <w:rPr>
                <w:b/>
                <w:szCs w:val="24"/>
              </w:rPr>
            </w:pPr>
            <w:r w:rsidRPr="00416D48">
              <w:rPr>
                <w:b/>
                <w:szCs w:val="24"/>
              </w:rPr>
              <w:t>Aggregate</w:t>
            </w:r>
            <w:r w:rsidRPr="00416D48">
              <w:rPr>
                <w:b/>
                <w:szCs w:val="24"/>
              </w:rPr>
              <w:br/>
              <w:t>Principal Amount</w:t>
            </w:r>
          </w:p>
        </w:tc>
        <w:tc>
          <w:tcPr>
            <w:tcW w:w="2312" w:type="dxa"/>
            <w:shd w:val="clear" w:color="auto" w:fill="auto"/>
            <w:vAlign w:val="bottom"/>
          </w:tcPr>
          <w:p w:rsidR="005F36DD" w:rsidRPr="00416D48" w:rsidRDefault="005F36DD" w:rsidP="005F36DD">
            <w:pPr>
              <w:spacing w:line="223" w:lineRule="auto"/>
              <w:jc w:val="center"/>
              <w:rPr>
                <w:b/>
                <w:szCs w:val="24"/>
              </w:rPr>
            </w:pPr>
            <w:r w:rsidRPr="00416D48">
              <w:rPr>
                <w:b/>
                <w:szCs w:val="24"/>
              </w:rPr>
              <w:t xml:space="preserve">CUSIP Numbers </w:t>
            </w:r>
            <w:r>
              <w:rPr>
                <w:b/>
                <w:szCs w:val="24"/>
              </w:rPr>
              <w:t>569832</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p>
        </w:tc>
        <w:tc>
          <w:tcPr>
            <w:tcW w:w="2355" w:type="dxa"/>
            <w:shd w:val="clear" w:color="auto" w:fill="auto"/>
            <w:vAlign w:val="bottom"/>
          </w:tcPr>
          <w:p w:rsidR="005F36DD" w:rsidRPr="00416D48" w:rsidRDefault="005F36DD" w:rsidP="005F36DD">
            <w:pPr>
              <w:spacing w:line="223" w:lineRule="auto"/>
              <w:jc w:val="center"/>
              <w:rPr>
                <w:szCs w:val="24"/>
              </w:rPr>
            </w:pPr>
          </w:p>
        </w:tc>
        <w:tc>
          <w:tcPr>
            <w:tcW w:w="2352" w:type="dxa"/>
            <w:shd w:val="clear" w:color="auto" w:fill="auto"/>
            <w:vAlign w:val="bottom"/>
          </w:tcPr>
          <w:p w:rsidR="005F36DD" w:rsidRPr="00416D48" w:rsidRDefault="005F36DD" w:rsidP="005F36DD">
            <w:pPr>
              <w:spacing w:line="223" w:lineRule="auto"/>
              <w:jc w:val="center"/>
              <w:rPr>
                <w:szCs w:val="24"/>
              </w:rPr>
            </w:pPr>
          </w:p>
        </w:tc>
        <w:tc>
          <w:tcPr>
            <w:tcW w:w="2312" w:type="dxa"/>
            <w:shd w:val="clear" w:color="auto" w:fill="auto"/>
            <w:vAlign w:val="bottom"/>
          </w:tcPr>
          <w:p w:rsidR="005F36DD" w:rsidRPr="00416D48" w:rsidRDefault="005F36DD" w:rsidP="005F36DD">
            <w:pPr>
              <w:spacing w:line="223" w:lineRule="auto"/>
              <w:jc w:val="center"/>
              <w:rPr>
                <w:szCs w:val="24"/>
              </w:rPr>
            </w:pPr>
          </w:p>
        </w:tc>
      </w:tr>
      <w:tr w:rsidR="00C95B0D" w:rsidRPr="00416D48" w:rsidTr="00B41611">
        <w:tc>
          <w:tcPr>
            <w:tcW w:w="2341" w:type="dxa"/>
            <w:shd w:val="clear" w:color="auto" w:fill="auto"/>
            <w:vAlign w:val="bottom"/>
          </w:tcPr>
          <w:p w:rsidR="00C95B0D" w:rsidRPr="00416D48" w:rsidRDefault="00C95B0D" w:rsidP="005F36DD">
            <w:pPr>
              <w:spacing w:line="223" w:lineRule="auto"/>
              <w:jc w:val="center"/>
              <w:rPr>
                <w:szCs w:val="24"/>
              </w:rPr>
            </w:pPr>
            <w:r>
              <w:rPr>
                <w:szCs w:val="24"/>
              </w:rPr>
              <w:t>2021</w:t>
            </w:r>
          </w:p>
        </w:tc>
        <w:tc>
          <w:tcPr>
            <w:tcW w:w="2355" w:type="dxa"/>
            <w:shd w:val="clear" w:color="auto" w:fill="auto"/>
            <w:vAlign w:val="bottom"/>
          </w:tcPr>
          <w:p w:rsidR="00C95B0D" w:rsidRDefault="00C95B0D" w:rsidP="006E361E">
            <w:pPr>
              <w:tabs>
                <w:tab w:val="decimal" w:pos="930"/>
              </w:tabs>
              <w:spacing w:line="223" w:lineRule="auto"/>
              <w:jc w:val="both"/>
              <w:rPr>
                <w:szCs w:val="24"/>
              </w:rPr>
            </w:pPr>
            <w:r>
              <w:rPr>
                <w:szCs w:val="24"/>
              </w:rPr>
              <w:t>4</w:t>
            </w:r>
            <w:r w:rsidRPr="00416D48">
              <w:rPr>
                <w:szCs w:val="24"/>
              </w:rPr>
              <w:t>.000</w:t>
            </w:r>
            <w:r w:rsidR="000C6F8E">
              <w:rPr>
                <w:szCs w:val="24"/>
              </w:rPr>
              <w:t>%</w:t>
            </w:r>
          </w:p>
        </w:tc>
        <w:tc>
          <w:tcPr>
            <w:tcW w:w="2352" w:type="dxa"/>
            <w:shd w:val="clear" w:color="auto" w:fill="auto"/>
            <w:vAlign w:val="bottom"/>
          </w:tcPr>
          <w:p w:rsidR="00C95B0D" w:rsidRDefault="000C6F8E" w:rsidP="005F36DD">
            <w:pPr>
              <w:tabs>
                <w:tab w:val="decimal" w:pos="1542"/>
              </w:tabs>
              <w:spacing w:line="223" w:lineRule="auto"/>
              <w:jc w:val="both"/>
              <w:rPr>
                <w:szCs w:val="24"/>
              </w:rPr>
            </w:pPr>
            <w:r>
              <w:rPr>
                <w:szCs w:val="24"/>
              </w:rPr>
              <w:t>$</w:t>
            </w:r>
            <w:r w:rsidR="00C95B0D">
              <w:rPr>
                <w:szCs w:val="24"/>
              </w:rPr>
              <w:t>410,000</w:t>
            </w:r>
          </w:p>
        </w:tc>
        <w:tc>
          <w:tcPr>
            <w:tcW w:w="2312" w:type="dxa"/>
            <w:shd w:val="clear" w:color="auto" w:fill="auto"/>
            <w:vAlign w:val="bottom"/>
          </w:tcPr>
          <w:p w:rsidR="00C95B0D" w:rsidRDefault="00C95B0D" w:rsidP="005F36DD">
            <w:pPr>
              <w:spacing w:line="223" w:lineRule="auto"/>
              <w:jc w:val="center"/>
              <w:rPr>
                <w:szCs w:val="24"/>
              </w:rPr>
            </w:pPr>
            <w:r>
              <w:rPr>
                <w:szCs w:val="24"/>
              </w:rPr>
              <w:t>KT4</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r>
              <w:rPr>
                <w:szCs w:val="24"/>
              </w:rPr>
              <w:t>2022</w:t>
            </w:r>
          </w:p>
        </w:tc>
        <w:tc>
          <w:tcPr>
            <w:tcW w:w="2355" w:type="dxa"/>
            <w:shd w:val="clear" w:color="auto" w:fill="auto"/>
            <w:vAlign w:val="bottom"/>
          </w:tcPr>
          <w:p w:rsidR="005F36DD" w:rsidRPr="00416D48" w:rsidRDefault="005F36D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5F36DD" w:rsidRPr="00416D48" w:rsidRDefault="00C95B0D" w:rsidP="005F36DD">
            <w:pPr>
              <w:tabs>
                <w:tab w:val="decimal" w:pos="1542"/>
              </w:tabs>
              <w:spacing w:line="223" w:lineRule="auto"/>
              <w:jc w:val="both"/>
              <w:rPr>
                <w:szCs w:val="24"/>
              </w:rPr>
            </w:pPr>
            <w:r>
              <w:rPr>
                <w:szCs w:val="24"/>
              </w:rPr>
              <w:t>435</w:t>
            </w:r>
            <w:r w:rsidR="005F36DD" w:rsidRPr="00416D48">
              <w:rPr>
                <w:szCs w:val="24"/>
              </w:rPr>
              <w:t>,000</w:t>
            </w:r>
          </w:p>
        </w:tc>
        <w:tc>
          <w:tcPr>
            <w:tcW w:w="2312" w:type="dxa"/>
            <w:shd w:val="clear" w:color="auto" w:fill="auto"/>
            <w:vAlign w:val="bottom"/>
          </w:tcPr>
          <w:p w:rsidR="005F36DD" w:rsidRPr="00416D48" w:rsidRDefault="00C95B0D" w:rsidP="005F36DD">
            <w:pPr>
              <w:spacing w:line="223" w:lineRule="auto"/>
              <w:jc w:val="center"/>
              <w:rPr>
                <w:szCs w:val="24"/>
              </w:rPr>
            </w:pPr>
            <w:r>
              <w:rPr>
                <w:szCs w:val="24"/>
              </w:rPr>
              <w:t>KU1</w:t>
            </w:r>
          </w:p>
        </w:tc>
      </w:tr>
      <w:tr w:rsidR="00C95B0D" w:rsidRPr="00416D48" w:rsidTr="00B41611">
        <w:tc>
          <w:tcPr>
            <w:tcW w:w="2341" w:type="dxa"/>
            <w:shd w:val="clear" w:color="auto" w:fill="auto"/>
            <w:vAlign w:val="bottom"/>
          </w:tcPr>
          <w:p w:rsidR="00C95B0D" w:rsidRDefault="00C95B0D" w:rsidP="005F36DD">
            <w:pPr>
              <w:spacing w:line="223" w:lineRule="auto"/>
              <w:jc w:val="center"/>
              <w:rPr>
                <w:szCs w:val="24"/>
              </w:rPr>
            </w:pPr>
            <w:r>
              <w:rPr>
                <w:szCs w:val="24"/>
              </w:rPr>
              <w:t>2023</w:t>
            </w:r>
          </w:p>
        </w:tc>
        <w:tc>
          <w:tcPr>
            <w:tcW w:w="2355" w:type="dxa"/>
            <w:shd w:val="clear" w:color="auto" w:fill="auto"/>
            <w:vAlign w:val="bottom"/>
          </w:tcPr>
          <w:p w:rsidR="00C95B0D" w:rsidRDefault="00C95B0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C95B0D" w:rsidRDefault="00C95B0D" w:rsidP="005F36DD">
            <w:pPr>
              <w:tabs>
                <w:tab w:val="decimal" w:pos="1542"/>
              </w:tabs>
              <w:spacing w:line="223" w:lineRule="auto"/>
              <w:jc w:val="both"/>
              <w:rPr>
                <w:szCs w:val="24"/>
              </w:rPr>
            </w:pPr>
            <w:r>
              <w:rPr>
                <w:szCs w:val="24"/>
              </w:rPr>
              <w:t>440,000</w:t>
            </w:r>
          </w:p>
        </w:tc>
        <w:tc>
          <w:tcPr>
            <w:tcW w:w="2312" w:type="dxa"/>
            <w:shd w:val="clear" w:color="auto" w:fill="auto"/>
            <w:vAlign w:val="bottom"/>
          </w:tcPr>
          <w:p w:rsidR="00C95B0D" w:rsidRDefault="00C95B0D" w:rsidP="005F36DD">
            <w:pPr>
              <w:spacing w:line="223" w:lineRule="auto"/>
              <w:jc w:val="center"/>
              <w:rPr>
                <w:szCs w:val="24"/>
              </w:rPr>
            </w:pPr>
            <w:r>
              <w:rPr>
                <w:szCs w:val="24"/>
              </w:rPr>
              <w:t>KV9</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r w:rsidRPr="00416D48">
              <w:rPr>
                <w:szCs w:val="24"/>
              </w:rPr>
              <w:t>202</w:t>
            </w:r>
            <w:r>
              <w:rPr>
                <w:szCs w:val="24"/>
              </w:rPr>
              <w:t>4</w:t>
            </w:r>
          </w:p>
        </w:tc>
        <w:tc>
          <w:tcPr>
            <w:tcW w:w="2355" w:type="dxa"/>
            <w:shd w:val="clear" w:color="auto" w:fill="auto"/>
            <w:vAlign w:val="bottom"/>
          </w:tcPr>
          <w:p w:rsidR="005F36DD" w:rsidRPr="00416D48" w:rsidRDefault="005F36D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5F36DD" w:rsidRPr="00416D48" w:rsidRDefault="00C95B0D" w:rsidP="005F36DD">
            <w:pPr>
              <w:tabs>
                <w:tab w:val="decimal" w:pos="1542"/>
              </w:tabs>
              <w:spacing w:line="223" w:lineRule="auto"/>
              <w:jc w:val="both"/>
              <w:rPr>
                <w:szCs w:val="24"/>
              </w:rPr>
            </w:pPr>
            <w:r>
              <w:rPr>
                <w:szCs w:val="24"/>
              </w:rPr>
              <w:t>455</w:t>
            </w:r>
            <w:r w:rsidR="005F36DD" w:rsidRPr="00416D48">
              <w:rPr>
                <w:szCs w:val="24"/>
              </w:rPr>
              <w:t>,000</w:t>
            </w:r>
          </w:p>
        </w:tc>
        <w:tc>
          <w:tcPr>
            <w:tcW w:w="2312" w:type="dxa"/>
            <w:shd w:val="clear" w:color="auto" w:fill="auto"/>
            <w:vAlign w:val="bottom"/>
          </w:tcPr>
          <w:p w:rsidR="005F36DD" w:rsidRPr="00416D48" w:rsidRDefault="00C95B0D" w:rsidP="005F36DD">
            <w:pPr>
              <w:spacing w:line="223" w:lineRule="auto"/>
              <w:jc w:val="center"/>
              <w:rPr>
                <w:szCs w:val="24"/>
              </w:rPr>
            </w:pPr>
            <w:r>
              <w:rPr>
                <w:szCs w:val="24"/>
              </w:rPr>
              <w:t>KW7</w:t>
            </w:r>
          </w:p>
        </w:tc>
      </w:tr>
      <w:tr w:rsidR="00C95B0D" w:rsidRPr="00416D48" w:rsidTr="00B41611">
        <w:tc>
          <w:tcPr>
            <w:tcW w:w="2341" w:type="dxa"/>
            <w:shd w:val="clear" w:color="auto" w:fill="auto"/>
            <w:vAlign w:val="bottom"/>
          </w:tcPr>
          <w:p w:rsidR="00C95B0D" w:rsidRPr="00416D48" w:rsidRDefault="00C95B0D" w:rsidP="005F36DD">
            <w:pPr>
              <w:spacing w:line="223" w:lineRule="auto"/>
              <w:jc w:val="center"/>
              <w:rPr>
                <w:szCs w:val="24"/>
              </w:rPr>
            </w:pPr>
            <w:r>
              <w:rPr>
                <w:szCs w:val="24"/>
              </w:rPr>
              <w:t>2025</w:t>
            </w:r>
          </w:p>
        </w:tc>
        <w:tc>
          <w:tcPr>
            <w:tcW w:w="2355" w:type="dxa"/>
            <w:shd w:val="clear" w:color="auto" w:fill="auto"/>
            <w:vAlign w:val="bottom"/>
          </w:tcPr>
          <w:p w:rsidR="00C95B0D" w:rsidRDefault="00C95B0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C95B0D" w:rsidRDefault="00C95B0D" w:rsidP="005F36DD">
            <w:pPr>
              <w:tabs>
                <w:tab w:val="decimal" w:pos="1542"/>
              </w:tabs>
              <w:spacing w:line="223" w:lineRule="auto"/>
              <w:jc w:val="both"/>
              <w:rPr>
                <w:szCs w:val="24"/>
              </w:rPr>
            </w:pPr>
            <w:r>
              <w:rPr>
                <w:szCs w:val="24"/>
              </w:rPr>
              <w:t>480,000</w:t>
            </w:r>
          </w:p>
        </w:tc>
        <w:tc>
          <w:tcPr>
            <w:tcW w:w="2312" w:type="dxa"/>
            <w:shd w:val="clear" w:color="auto" w:fill="auto"/>
            <w:vAlign w:val="bottom"/>
          </w:tcPr>
          <w:p w:rsidR="00C95B0D" w:rsidRDefault="00C95B0D" w:rsidP="005F36DD">
            <w:pPr>
              <w:spacing w:line="223" w:lineRule="auto"/>
              <w:jc w:val="center"/>
              <w:rPr>
                <w:szCs w:val="24"/>
              </w:rPr>
            </w:pPr>
            <w:r>
              <w:rPr>
                <w:szCs w:val="24"/>
              </w:rPr>
              <w:t>KX5</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r w:rsidRPr="00416D48">
              <w:rPr>
                <w:szCs w:val="24"/>
              </w:rPr>
              <w:t>202</w:t>
            </w:r>
            <w:r>
              <w:rPr>
                <w:szCs w:val="24"/>
              </w:rPr>
              <w:t>6</w:t>
            </w:r>
          </w:p>
        </w:tc>
        <w:tc>
          <w:tcPr>
            <w:tcW w:w="2355" w:type="dxa"/>
            <w:shd w:val="clear" w:color="auto" w:fill="auto"/>
            <w:vAlign w:val="bottom"/>
          </w:tcPr>
          <w:p w:rsidR="005F36DD" w:rsidRPr="00416D48" w:rsidRDefault="005F36D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5F36DD" w:rsidRPr="00416D48" w:rsidRDefault="00C95B0D" w:rsidP="005F36DD">
            <w:pPr>
              <w:tabs>
                <w:tab w:val="decimal" w:pos="1542"/>
              </w:tabs>
              <w:spacing w:line="223" w:lineRule="auto"/>
              <w:jc w:val="both"/>
              <w:rPr>
                <w:szCs w:val="24"/>
              </w:rPr>
            </w:pPr>
            <w:r>
              <w:rPr>
                <w:szCs w:val="24"/>
              </w:rPr>
              <w:t>50</w:t>
            </w:r>
            <w:r w:rsidR="005F36DD">
              <w:rPr>
                <w:szCs w:val="24"/>
              </w:rPr>
              <w:t>0</w:t>
            </w:r>
            <w:r w:rsidR="005F36DD" w:rsidRPr="00416D48">
              <w:rPr>
                <w:szCs w:val="24"/>
              </w:rPr>
              <w:t>,000</w:t>
            </w:r>
          </w:p>
        </w:tc>
        <w:tc>
          <w:tcPr>
            <w:tcW w:w="2312" w:type="dxa"/>
            <w:shd w:val="clear" w:color="auto" w:fill="auto"/>
            <w:vAlign w:val="bottom"/>
          </w:tcPr>
          <w:p w:rsidR="005F36DD" w:rsidRPr="00416D48" w:rsidRDefault="00C95B0D" w:rsidP="005F36DD">
            <w:pPr>
              <w:spacing w:line="223" w:lineRule="auto"/>
              <w:jc w:val="center"/>
              <w:rPr>
                <w:szCs w:val="24"/>
              </w:rPr>
            </w:pPr>
            <w:r>
              <w:rPr>
                <w:szCs w:val="24"/>
              </w:rPr>
              <w:t>KY3</w:t>
            </w:r>
          </w:p>
        </w:tc>
      </w:tr>
      <w:tr w:rsidR="00C95B0D" w:rsidRPr="00416D48" w:rsidTr="00B41611">
        <w:tc>
          <w:tcPr>
            <w:tcW w:w="2341" w:type="dxa"/>
            <w:shd w:val="clear" w:color="auto" w:fill="auto"/>
            <w:vAlign w:val="bottom"/>
          </w:tcPr>
          <w:p w:rsidR="00C95B0D" w:rsidRPr="00416D48" w:rsidRDefault="00C95B0D" w:rsidP="005F36DD">
            <w:pPr>
              <w:spacing w:line="223" w:lineRule="auto"/>
              <w:jc w:val="center"/>
              <w:rPr>
                <w:szCs w:val="24"/>
              </w:rPr>
            </w:pPr>
            <w:r>
              <w:rPr>
                <w:szCs w:val="24"/>
              </w:rPr>
              <w:t>2027</w:t>
            </w:r>
          </w:p>
        </w:tc>
        <w:tc>
          <w:tcPr>
            <w:tcW w:w="2355" w:type="dxa"/>
            <w:shd w:val="clear" w:color="auto" w:fill="auto"/>
            <w:vAlign w:val="bottom"/>
          </w:tcPr>
          <w:p w:rsidR="00C95B0D" w:rsidRDefault="00C95B0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C95B0D" w:rsidRDefault="00C95B0D" w:rsidP="005F36DD">
            <w:pPr>
              <w:tabs>
                <w:tab w:val="decimal" w:pos="1542"/>
              </w:tabs>
              <w:spacing w:line="223" w:lineRule="auto"/>
              <w:jc w:val="both"/>
              <w:rPr>
                <w:szCs w:val="24"/>
              </w:rPr>
            </w:pPr>
            <w:r>
              <w:rPr>
                <w:szCs w:val="24"/>
              </w:rPr>
              <w:t>515,000</w:t>
            </w:r>
          </w:p>
        </w:tc>
        <w:tc>
          <w:tcPr>
            <w:tcW w:w="2312" w:type="dxa"/>
            <w:shd w:val="clear" w:color="auto" w:fill="auto"/>
            <w:vAlign w:val="bottom"/>
          </w:tcPr>
          <w:p w:rsidR="00C95B0D" w:rsidRDefault="00C95B0D" w:rsidP="005F36DD">
            <w:pPr>
              <w:spacing w:line="223" w:lineRule="auto"/>
              <w:jc w:val="center"/>
              <w:rPr>
                <w:szCs w:val="24"/>
              </w:rPr>
            </w:pPr>
            <w:r>
              <w:rPr>
                <w:szCs w:val="24"/>
              </w:rPr>
              <w:t>KZ0</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r>
              <w:rPr>
                <w:szCs w:val="24"/>
              </w:rPr>
              <w:t>2028</w:t>
            </w:r>
          </w:p>
        </w:tc>
        <w:tc>
          <w:tcPr>
            <w:tcW w:w="2355" w:type="dxa"/>
            <w:shd w:val="clear" w:color="auto" w:fill="auto"/>
            <w:vAlign w:val="bottom"/>
          </w:tcPr>
          <w:p w:rsidR="005F36DD" w:rsidRPr="00416D48" w:rsidRDefault="005F36DD" w:rsidP="006E361E">
            <w:pPr>
              <w:tabs>
                <w:tab w:val="decimal" w:pos="930"/>
              </w:tabs>
              <w:spacing w:line="223" w:lineRule="auto"/>
              <w:jc w:val="both"/>
              <w:rPr>
                <w:szCs w:val="24"/>
              </w:rPr>
            </w:pPr>
            <w:r>
              <w:rPr>
                <w:szCs w:val="24"/>
              </w:rPr>
              <w:t>4</w:t>
            </w:r>
            <w:r w:rsidRPr="00416D48">
              <w:rPr>
                <w:szCs w:val="24"/>
              </w:rPr>
              <w:t>.</w:t>
            </w:r>
            <w:r>
              <w:rPr>
                <w:szCs w:val="24"/>
              </w:rPr>
              <w:t>00</w:t>
            </w:r>
            <w:r w:rsidRPr="00416D48">
              <w:rPr>
                <w:szCs w:val="24"/>
              </w:rPr>
              <w:t>0</w:t>
            </w:r>
          </w:p>
        </w:tc>
        <w:tc>
          <w:tcPr>
            <w:tcW w:w="2352" w:type="dxa"/>
            <w:shd w:val="clear" w:color="auto" w:fill="auto"/>
            <w:vAlign w:val="bottom"/>
          </w:tcPr>
          <w:p w:rsidR="005F36DD" w:rsidRPr="00416D48" w:rsidRDefault="00C95B0D" w:rsidP="005F36DD">
            <w:pPr>
              <w:tabs>
                <w:tab w:val="decimal" w:pos="1542"/>
              </w:tabs>
              <w:spacing w:line="223" w:lineRule="auto"/>
              <w:jc w:val="both"/>
              <w:rPr>
                <w:szCs w:val="24"/>
              </w:rPr>
            </w:pPr>
            <w:r>
              <w:rPr>
                <w:szCs w:val="24"/>
              </w:rPr>
              <w:t>545</w:t>
            </w:r>
            <w:r w:rsidR="005F36DD" w:rsidRPr="00416D48">
              <w:rPr>
                <w:szCs w:val="24"/>
              </w:rPr>
              <w:t>,000</w:t>
            </w:r>
          </w:p>
        </w:tc>
        <w:tc>
          <w:tcPr>
            <w:tcW w:w="2312" w:type="dxa"/>
            <w:shd w:val="clear" w:color="auto" w:fill="auto"/>
            <w:vAlign w:val="bottom"/>
          </w:tcPr>
          <w:p w:rsidR="005F36DD" w:rsidRPr="00416D48" w:rsidRDefault="00C95B0D" w:rsidP="005F36DD">
            <w:pPr>
              <w:spacing w:line="223" w:lineRule="auto"/>
              <w:jc w:val="center"/>
              <w:rPr>
                <w:szCs w:val="24"/>
              </w:rPr>
            </w:pPr>
            <w:r>
              <w:rPr>
                <w:szCs w:val="24"/>
              </w:rPr>
              <w:t>LA4</w:t>
            </w:r>
          </w:p>
        </w:tc>
      </w:tr>
      <w:tr w:rsidR="00C95B0D" w:rsidRPr="00416D48" w:rsidTr="00B41611">
        <w:tc>
          <w:tcPr>
            <w:tcW w:w="2341" w:type="dxa"/>
            <w:shd w:val="clear" w:color="auto" w:fill="auto"/>
            <w:vAlign w:val="bottom"/>
          </w:tcPr>
          <w:p w:rsidR="00C95B0D" w:rsidRDefault="00C95B0D" w:rsidP="005F36DD">
            <w:pPr>
              <w:spacing w:line="223" w:lineRule="auto"/>
              <w:jc w:val="center"/>
              <w:rPr>
                <w:szCs w:val="24"/>
              </w:rPr>
            </w:pPr>
            <w:r>
              <w:rPr>
                <w:szCs w:val="24"/>
              </w:rPr>
              <w:t>2029</w:t>
            </w:r>
          </w:p>
        </w:tc>
        <w:tc>
          <w:tcPr>
            <w:tcW w:w="2355" w:type="dxa"/>
            <w:shd w:val="clear" w:color="auto" w:fill="auto"/>
            <w:vAlign w:val="bottom"/>
          </w:tcPr>
          <w:p w:rsidR="00C95B0D" w:rsidRDefault="00C95B0D" w:rsidP="006E361E">
            <w:pPr>
              <w:tabs>
                <w:tab w:val="decimal" w:pos="930"/>
              </w:tabs>
              <w:spacing w:line="223" w:lineRule="auto"/>
              <w:jc w:val="both"/>
              <w:rPr>
                <w:szCs w:val="24"/>
              </w:rPr>
            </w:pPr>
            <w:r>
              <w:rPr>
                <w:szCs w:val="24"/>
              </w:rPr>
              <w:t>4</w:t>
            </w:r>
            <w:r w:rsidRPr="00416D48">
              <w:rPr>
                <w:szCs w:val="24"/>
              </w:rPr>
              <w:t>.000</w:t>
            </w:r>
          </w:p>
        </w:tc>
        <w:tc>
          <w:tcPr>
            <w:tcW w:w="2352" w:type="dxa"/>
            <w:shd w:val="clear" w:color="auto" w:fill="auto"/>
            <w:vAlign w:val="bottom"/>
          </w:tcPr>
          <w:p w:rsidR="00C95B0D" w:rsidRDefault="00C95B0D" w:rsidP="005F36DD">
            <w:pPr>
              <w:tabs>
                <w:tab w:val="decimal" w:pos="1542"/>
              </w:tabs>
              <w:spacing w:line="223" w:lineRule="auto"/>
              <w:jc w:val="both"/>
              <w:rPr>
                <w:szCs w:val="24"/>
              </w:rPr>
            </w:pPr>
            <w:r>
              <w:rPr>
                <w:szCs w:val="24"/>
              </w:rPr>
              <w:t>570,000</w:t>
            </w:r>
          </w:p>
        </w:tc>
        <w:tc>
          <w:tcPr>
            <w:tcW w:w="2312" w:type="dxa"/>
            <w:shd w:val="clear" w:color="auto" w:fill="auto"/>
            <w:vAlign w:val="bottom"/>
          </w:tcPr>
          <w:p w:rsidR="00C95B0D" w:rsidRDefault="00C95B0D" w:rsidP="005F36DD">
            <w:pPr>
              <w:spacing w:line="223" w:lineRule="auto"/>
              <w:jc w:val="center"/>
              <w:rPr>
                <w:szCs w:val="24"/>
              </w:rPr>
            </w:pPr>
            <w:r>
              <w:rPr>
                <w:szCs w:val="24"/>
              </w:rPr>
              <w:t>LB2</w:t>
            </w:r>
          </w:p>
        </w:tc>
      </w:tr>
      <w:tr w:rsidR="005F36DD" w:rsidRPr="00416D48" w:rsidTr="00B41611">
        <w:tc>
          <w:tcPr>
            <w:tcW w:w="2341" w:type="dxa"/>
            <w:shd w:val="clear" w:color="auto" w:fill="auto"/>
            <w:vAlign w:val="bottom"/>
          </w:tcPr>
          <w:p w:rsidR="005F36DD" w:rsidRPr="00416D48" w:rsidRDefault="005F36DD" w:rsidP="005F36DD">
            <w:pPr>
              <w:spacing w:line="223" w:lineRule="auto"/>
              <w:jc w:val="center"/>
              <w:rPr>
                <w:szCs w:val="24"/>
              </w:rPr>
            </w:pPr>
            <w:r>
              <w:rPr>
                <w:szCs w:val="24"/>
              </w:rPr>
              <w:t>2030</w:t>
            </w:r>
          </w:p>
        </w:tc>
        <w:tc>
          <w:tcPr>
            <w:tcW w:w="2355" w:type="dxa"/>
            <w:shd w:val="clear" w:color="auto" w:fill="auto"/>
            <w:vAlign w:val="bottom"/>
          </w:tcPr>
          <w:p w:rsidR="005F36DD" w:rsidRPr="00416D48" w:rsidRDefault="005F36DD" w:rsidP="006E361E">
            <w:pPr>
              <w:tabs>
                <w:tab w:val="decimal" w:pos="930"/>
              </w:tabs>
              <w:spacing w:line="223" w:lineRule="auto"/>
              <w:jc w:val="both"/>
              <w:rPr>
                <w:szCs w:val="24"/>
              </w:rPr>
            </w:pPr>
            <w:r w:rsidRPr="00416D48">
              <w:rPr>
                <w:szCs w:val="24"/>
              </w:rPr>
              <w:t>4.</w:t>
            </w:r>
            <w:r>
              <w:rPr>
                <w:szCs w:val="24"/>
              </w:rPr>
              <w:t>00</w:t>
            </w:r>
            <w:r w:rsidRPr="00416D48">
              <w:rPr>
                <w:szCs w:val="24"/>
              </w:rPr>
              <w:t>0</w:t>
            </w:r>
          </w:p>
        </w:tc>
        <w:tc>
          <w:tcPr>
            <w:tcW w:w="2352" w:type="dxa"/>
            <w:shd w:val="clear" w:color="auto" w:fill="auto"/>
            <w:vAlign w:val="bottom"/>
          </w:tcPr>
          <w:p w:rsidR="005F36DD" w:rsidRPr="00416D48" w:rsidRDefault="00C95B0D" w:rsidP="005F36DD">
            <w:pPr>
              <w:tabs>
                <w:tab w:val="decimal" w:pos="1542"/>
              </w:tabs>
              <w:spacing w:line="223" w:lineRule="auto"/>
              <w:jc w:val="both"/>
              <w:rPr>
                <w:szCs w:val="24"/>
              </w:rPr>
            </w:pPr>
            <w:r>
              <w:rPr>
                <w:szCs w:val="24"/>
              </w:rPr>
              <w:t>580</w:t>
            </w:r>
            <w:r w:rsidR="005F36DD" w:rsidRPr="00416D48">
              <w:rPr>
                <w:szCs w:val="24"/>
              </w:rPr>
              <w:t>,000</w:t>
            </w:r>
          </w:p>
        </w:tc>
        <w:tc>
          <w:tcPr>
            <w:tcW w:w="2312" w:type="dxa"/>
            <w:shd w:val="clear" w:color="auto" w:fill="auto"/>
            <w:vAlign w:val="bottom"/>
          </w:tcPr>
          <w:p w:rsidR="005F36DD" w:rsidRPr="00416D48" w:rsidRDefault="00C95B0D" w:rsidP="005F36DD">
            <w:pPr>
              <w:spacing w:line="223" w:lineRule="auto"/>
              <w:jc w:val="center"/>
              <w:rPr>
                <w:szCs w:val="24"/>
              </w:rPr>
            </w:pPr>
            <w:r>
              <w:rPr>
                <w:szCs w:val="24"/>
              </w:rPr>
              <w:t>LC0</w:t>
            </w:r>
          </w:p>
        </w:tc>
      </w:tr>
    </w:tbl>
    <w:p w:rsidR="005F36DD" w:rsidRPr="00416D48" w:rsidRDefault="005F36DD" w:rsidP="005F36DD">
      <w:pPr>
        <w:suppressAutoHyphens/>
        <w:spacing w:line="223" w:lineRule="auto"/>
        <w:ind w:firstLine="720"/>
        <w:jc w:val="both"/>
        <w:rPr>
          <w:szCs w:val="24"/>
        </w:rPr>
      </w:pPr>
    </w:p>
    <w:p w:rsidR="005F36DD" w:rsidRPr="00416D48" w:rsidRDefault="005F36DD" w:rsidP="005F36DD">
      <w:pPr>
        <w:suppressAutoHyphens/>
        <w:spacing w:after="240" w:line="223" w:lineRule="auto"/>
        <w:ind w:firstLine="720"/>
        <w:jc w:val="both"/>
        <w:rPr>
          <w:szCs w:val="24"/>
        </w:rPr>
      </w:pPr>
      <w:r w:rsidRPr="00416D48">
        <w:rPr>
          <w:szCs w:val="24"/>
        </w:rPr>
        <w:t>In accordance with the Refunded Bonds Legislation, on or after the Redemption Date, the Refunded Bonds shall cease to bear interest.</w:t>
      </w:r>
    </w:p>
    <w:p w:rsidR="005F36DD" w:rsidRPr="00416D48" w:rsidRDefault="005F36DD" w:rsidP="005F36DD">
      <w:pPr>
        <w:suppressAutoHyphens/>
        <w:spacing w:after="240" w:line="223" w:lineRule="auto"/>
        <w:ind w:firstLine="720"/>
        <w:jc w:val="both"/>
        <w:rPr>
          <w:szCs w:val="24"/>
        </w:rPr>
      </w:pPr>
      <w:r w:rsidRPr="00416D48">
        <w:rPr>
          <w:szCs w:val="24"/>
        </w:rPr>
        <w:t xml:space="preserve">The Refunded Bonds will be payable upon presentation and surrender of those Refunded Bonds at the designated corporate trust office of </w:t>
      </w:r>
      <w:r w:rsidRPr="00A2413C">
        <w:rPr>
          <w:szCs w:val="24"/>
        </w:rPr>
        <w:t>U.S. Bank National Association</w:t>
      </w:r>
      <w:r w:rsidRPr="00416D48">
        <w:rPr>
          <w:szCs w:val="24"/>
        </w:rPr>
        <w:t>, and interest will be payable by check or draft mailed to the person in whose name a Refunded Bond is registered on the fifteenth day of the calendar month preceding each interest payment date, and to that person’s address appearing, on the Bond Register for the Refunded Bonds at the close of business on that date.</w:t>
      </w:r>
    </w:p>
    <w:p w:rsidR="005F36DD" w:rsidRPr="00416D48" w:rsidRDefault="005F36DD" w:rsidP="005F36DD">
      <w:pPr>
        <w:tabs>
          <w:tab w:val="left" w:pos="4680"/>
        </w:tabs>
        <w:suppressAutoHyphens/>
        <w:spacing w:after="240" w:line="223" w:lineRule="auto"/>
        <w:jc w:val="both"/>
        <w:rPr>
          <w:szCs w:val="24"/>
        </w:rPr>
      </w:pPr>
      <w:r w:rsidRPr="00416D48">
        <w:rPr>
          <w:szCs w:val="24"/>
        </w:rPr>
        <w:t>Dated:  _____________, 2020</w:t>
      </w:r>
      <w:r w:rsidRPr="00416D48">
        <w:rPr>
          <w:szCs w:val="24"/>
        </w:rPr>
        <w:tab/>
      </w:r>
      <w:r>
        <w:rPr>
          <w:szCs w:val="24"/>
        </w:rPr>
        <w:t>CITY OF MARION</w:t>
      </w:r>
      <w:r w:rsidRPr="00416D48">
        <w:rPr>
          <w:szCs w:val="24"/>
        </w:rPr>
        <w:t>, OHIO</w:t>
      </w:r>
    </w:p>
    <w:p w:rsidR="005F36DD" w:rsidRPr="00416D48" w:rsidRDefault="005F36DD" w:rsidP="005F36DD">
      <w:pPr>
        <w:suppressAutoHyphens/>
        <w:spacing w:line="223" w:lineRule="auto"/>
        <w:ind w:left="4680"/>
        <w:jc w:val="both"/>
        <w:rPr>
          <w:szCs w:val="24"/>
        </w:rPr>
      </w:pPr>
      <w:r w:rsidRPr="00A2413C">
        <w:rPr>
          <w:szCs w:val="24"/>
        </w:rPr>
        <w:t>U.S. BANK NATIONAL ASSOCIATION</w:t>
      </w:r>
      <w:r w:rsidRPr="00416D48">
        <w:rPr>
          <w:szCs w:val="24"/>
        </w:rPr>
        <w:t xml:space="preserve">, as </w:t>
      </w:r>
      <w:r>
        <w:rPr>
          <w:szCs w:val="24"/>
        </w:rPr>
        <w:t>Escrow Trustee</w:t>
      </w:r>
    </w:p>
    <w:p w:rsidR="00FC5905" w:rsidRDefault="00FC5905" w:rsidP="005F36DD">
      <w:pPr>
        <w:tabs>
          <w:tab w:val="center" w:pos="4680"/>
        </w:tabs>
        <w:suppressAutoHyphens/>
        <w:jc w:val="center"/>
        <w:outlineLvl w:val="0"/>
        <w:rPr>
          <w:b/>
        </w:rPr>
        <w:sectPr w:rsidR="00FC5905" w:rsidSect="00E453A5">
          <w:footerReference w:type="default" r:id="rId34"/>
          <w:endnotePr>
            <w:numFmt w:val="decimal"/>
          </w:endnotePr>
          <w:pgSz w:w="12240" w:h="15840" w:code="1"/>
          <w:pgMar w:top="1440" w:right="1440" w:bottom="720" w:left="1440" w:header="720" w:footer="720" w:gutter="0"/>
          <w:paperSrc w:first="15" w:other="15"/>
          <w:pgNumType w:start="1"/>
          <w:cols w:space="720"/>
          <w:noEndnote/>
        </w:sectPr>
      </w:pPr>
    </w:p>
    <w:p w:rsidR="00FC5905" w:rsidRDefault="00FC5905" w:rsidP="00FC5905">
      <w:pPr>
        <w:tabs>
          <w:tab w:val="center" w:pos="4680"/>
        </w:tabs>
        <w:suppressAutoHyphens/>
        <w:spacing w:line="223" w:lineRule="auto"/>
        <w:jc w:val="center"/>
        <w:outlineLvl w:val="0"/>
        <w:rPr>
          <w:b/>
        </w:rPr>
      </w:pPr>
      <w:r>
        <w:rPr>
          <w:b/>
        </w:rPr>
        <w:lastRenderedPageBreak/>
        <w:t>EXHIBIT D-3</w:t>
      </w:r>
    </w:p>
    <w:p w:rsidR="00FC5905" w:rsidRDefault="00FC5905" w:rsidP="00FC5905">
      <w:pPr>
        <w:tabs>
          <w:tab w:val="center" w:pos="4680"/>
        </w:tabs>
        <w:suppressAutoHyphens/>
        <w:spacing w:line="223" w:lineRule="auto"/>
        <w:jc w:val="center"/>
        <w:outlineLvl w:val="0"/>
      </w:pPr>
    </w:p>
    <w:p w:rsidR="00FC5905" w:rsidRDefault="00FC5905" w:rsidP="00FC5905">
      <w:pPr>
        <w:suppressAutoHyphens/>
        <w:spacing w:after="480" w:line="223" w:lineRule="auto"/>
        <w:jc w:val="center"/>
        <w:rPr>
          <w:b/>
          <w:u w:val="single"/>
        </w:rPr>
      </w:pPr>
      <w:r>
        <w:rPr>
          <w:b/>
          <w:u w:val="single"/>
        </w:rPr>
        <w:t>NOTICE OF REDEMPTION</w:t>
      </w:r>
    </w:p>
    <w:p w:rsidR="00FC5905" w:rsidRPr="00416D48" w:rsidRDefault="00FC5905" w:rsidP="00FC5905">
      <w:pPr>
        <w:suppressAutoHyphens/>
        <w:spacing w:line="223" w:lineRule="auto"/>
        <w:jc w:val="center"/>
        <w:rPr>
          <w:b/>
          <w:szCs w:val="24"/>
        </w:rPr>
      </w:pPr>
      <w:r>
        <w:rPr>
          <w:b/>
          <w:szCs w:val="24"/>
        </w:rPr>
        <w:t>CITY OF MARION</w:t>
      </w:r>
      <w:r w:rsidRPr="00416D48">
        <w:rPr>
          <w:b/>
          <w:szCs w:val="24"/>
        </w:rPr>
        <w:t>, OHIO</w:t>
      </w:r>
    </w:p>
    <w:p w:rsidR="00FC5905" w:rsidRPr="00416D48" w:rsidRDefault="00FC5905" w:rsidP="00FC5905">
      <w:pPr>
        <w:suppressAutoHyphens/>
        <w:spacing w:line="223" w:lineRule="auto"/>
        <w:jc w:val="center"/>
        <w:rPr>
          <w:b/>
          <w:szCs w:val="24"/>
        </w:rPr>
      </w:pPr>
      <w:r>
        <w:rPr>
          <w:rFonts w:ascii="Times New Roman Bold" w:hAnsi="Times New Roman Bold"/>
          <w:b/>
          <w:caps/>
          <w:szCs w:val="24"/>
        </w:rPr>
        <w:t>VARIOUS PURPOSE</w:t>
      </w:r>
      <w:r w:rsidRPr="00416D48">
        <w:rPr>
          <w:rFonts w:ascii="Times New Roman Bold" w:hAnsi="Times New Roman Bold"/>
          <w:b/>
          <w:caps/>
          <w:szCs w:val="24"/>
        </w:rPr>
        <w:t xml:space="preserve"> </w:t>
      </w:r>
      <w:r>
        <w:rPr>
          <w:rFonts w:ascii="Times New Roman Bold" w:hAnsi="Times New Roman Bold"/>
          <w:b/>
          <w:caps/>
          <w:szCs w:val="24"/>
        </w:rPr>
        <w:t>REFUNDING BONDS, SERIES 2012</w:t>
      </w:r>
    </w:p>
    <w:p w:rsidR="00FC5905" w:rsidRPr="00416D48" w:rsidRDefault="00FC5905" w:rsidP="00FC5905">
      <w:pPr>
        <w:suppressAutoHyphens/>
        <w:spacing w:line="223" w:lineRule="auto"/>
        <w:jc w:val="center"/>
        <w:rPr>
          <w:b/>
          <w:szCs w:val="24"/>
        </w:rPr>
      </w:pPr>
      <w:r w:rsidRPr="00416D48">
        <w:rPr>
          <w:b/>
          <w:szCs w:val="24"/>
        </w:rPr>
        <w:t xml:space="preserve">DATED </w:t>
      </w:r>
      <w:r>
        <w:rPr>
          <w:b/>
          <w:szCs w:val="24"/>
        </w:rPr>
        <w:t>JULY 18, 2012</w:t>
      </w:r>
    </w:p>
    <w:p w:rsidR="00FC5905" w:rsidRPr="00416D48" w:rsidRDefault="00FC5905" w:rsidP="00FC5905">
      <w:pPr>
        <w:suppressAutoHyphens/>
        <w:spacing w:line="223" w:lineRule="auto"/>
        <w:jc w:val="center"/>
        <w:rPr>
          <w:b/>
          <w:szCs w:val="24"/>
        </w:rPr>
      </w:pPr>
      <w:r w:rsidRPr="00416D48">
        <w:rPr>
          <w:b/>
          <w:szCs w:val="24"/>
        </w:rPr>
        <w:t>AND MATURING ON DECEMBER 1</w:t>
      </w:r>
    </w:p>
    <w:p w:rsidR="00FC5905" w:rsidRPr="00416D48" w:rsidRDefault="00FC5905" w:rsidP="00FC5905">
      <w:pPr>
        <w:suppressAutoHyphens/>
        <w:jc w:val="center"/>
        <w:rPr>
          <w:b/>
          <w:szCs w:val="24"/>
        </w:rPr>
      </w:pPr>
      <w:r w:rsidRPr="00416D48">
        <w:rPr>
          <w:b/>
          <w:szCs w:val="24"/>
        </w:rPr>
        <w:t xml:space="preserve">IN EACH OF THE YEARS </w:t>
      </w:r>
      <w:r>
        <w:rPr>
          <w:b/>
          <w:szCs w:val="24"/>
        </w:rPr>
        <w:t>2022 THROUGH 2027,</w:t>
      </w:r>
    </w:p>
    <w:p w:rsidR="00FC5905" w:rsidRPr="00416D48" w:rsidRDefault="00FC5905" w:rsidP="00FC5905">
      <w:pPr>
        <w:suppressAutoHyphens/>
        <w:spacing w:after="240"/>
        <w:jc w:val="center"/>
        <w:rPr>
          <w:b/>
          <w:szCs w:val="24"/>
        </w:rPr>
      </w:pPr>
      <w:r>
        <w:rPr>
          <w:b/>
          <w:szCs w:val="24"/>
        </w:rPr>
        <w:t>2030 AND 2033</w:t>
      </w:r>
    </w:p>
    <w:p w:rsidR="00FC5905" w:rsidRPr="00830DAA" w:rsidRDefault="00FC5905" w:rsidP="00FC5905">
      <w:pPr>
        <w:suppressAutoHyphens/>
        <w:spacing w:after="240" w:line="223" w:lineRule="auto"/>
        <w:ind w:firstLine="720"/>
        <w:jc w:val="both"/>
        <w:rPr>
          <w:szCs w:val="24"/>
        </w:rPr>
      </w:pPr>
      <w:r w:rsidRPr="00830DAA">
        <w:rPr>
          <w:szCs w:val="24"/>
        </w:rPr>
        <w:t xml:space="preserve">Notice is hereby given that the City of Marion, Ohio, has exercised its option to call for optional redemption on </w:t>
      </w:r>
      <w:r w:rsidRPr="00A2413C">
        <w:rPr>
          <w:szCs w:val="24"/>
        </w:rPr>
        <w:t>December 1, 202</w:t>
      </w:r>
      <w:r>
        <w:rPr>
          <w:szCs w:val="24"/>
        </w:rPr>
        <w:t>1</w:t>
      </w:r>
      <w:r w:rsidRPr="00A2413C">
        <w:rPr>
          <w:szCs w:val="24"/>
        </w:rPr>
        <w:t xml:space="preserve"> (t</w:t>
      </w:r>
      <w:r w:rsidRPr="00830DAA">
        <w:rPr>
          <w:szCs w:val="24"/>
        </w:rPr>
        <w:t xml:space="preserve">he “Redemption Date”), the outstanding City of Marion, Ohio, Various Purpose </w:t>
      </w:r>
      <w:r>
        <w:rPr>
          <w:szCs w:val="24"/>
        </w:rPr>
        <w:t xml:space="preserve">Refunding </w:t>
      </w:r>
      <w:r w:rsidRPr="00830DAA">
        <w:rPr>
          <w:szCs w:val="24"/>
        </w:rPr>
        <w:t>Bonds, Series 201</w:t>
      </w:r>
      <w:r>
        <w:rPr>
          <w:szCs w:val="24"/>
        </w:rPr>
        <w:t>2</w:t>
      </w:r>
      <w:r w:rsidRPr="00830DAA">
        <w:rPr>
          <w:szCs w:val="24"/>
        </w:rPr>
        <w:t>, dated Ju</w:t>
      </w:r>
      <w:r>
        <w:rPr>
          <w:szCs w:val="24"/>
        </w:rPr>
        <w:t>ly</w:t>
      </w:r>
      <w:r w:rsidRPr="00830DAA">
        <w:rPr>
          <w:szCs w:val="24"/>
        </w:rPr>
        <w:t xml:space="preserve"> </w:t>
      </w:r>
      <w:r>
        <w:rPr>
          <w:szCs w:val="24"/>
        </w:rPr>
        <w:t>18</w:t>
      </w:r>
      <w:r w:rsidRPr="00830DAA">
        <w:rPr>
          <w:szCs w:val="24"/>
        </w:rPr>
        <w:t>, 201</w:t>
      </w:r>
      <w:r>
        <w:rPr>
          <w:szCs w:val="24"/>
        </w:rPr>
        <w:t>2</w:t>
      </w:r>
      <w:r w:rsidRPr="00830DAA">
        <w:rPr>
          <w:szCs w:val="24"/>
        </w:rPr>
        <w:t>, that are stated to mature on December 1 in each of the years 2022</w:t>
      </w:r>
      <w:r>
        <w:rPr>
          <w:szCs w:val="24"/>
        </w:rPr>
        <w:t xml:space="preserve"> through 202</w:t>
      </w:r>
      <w:r w:rsidR="00A72D89">
        <w:rPr>
          <w:szCs w:val="24"/>
        </w:rPr>
        <w:t>7</w:t>
      </w:r>
      <w:r>
        <w:rPr>
          <w:szCs w:val="24"/>
        </w:rPr>
        <w:t>, 2030 and</w:t>
      </w:r>
      <w:r w:rsidRPr="00830DAA">
        <w:rPr>
          <w:szCs w:val="24"/>
        </w:rPr>
        <w:t xml:space="preserve"> 20</w:t>
      </w:r>
      <w:r>
        <w:rPr>
          <w:szCs w:val="24"/>
        </w:rPr>
        <w:t>33</w:t>
      </w:r>
      <w:r w:rsidRPr="00830DAA">
        <w:rPr>
          <w:szCs w:val="24"/>
        </w:rPr>
        <w:t xml:space="preserve"> (collectively, the “Refunded Bonds”), pursuant to the ordinance</w:t>
      </w:r>
      <w:r>
        <w:rPr>
          <w:szCs w:val="24"/>
        </w:rPr>
        <w:t>s</w:t>
      </w:r>
      <w:r w:rsidRPr="00830DAA">
        <w:rPr>
          <w:szCs w:val="24"/>
        </w:rPr>
        <w:t xml:space="preserve"> authorizing their issuance and related </w:t>
      </w:r>
      <w:r>
        <w:rPr>
          <w:szCs w:val="24"/>
        </w:rPr>
        <w:t xml:space="preserve">final terms </w:t>
      </w:r>
      <w:r w:rsidRPr="00830DAA">
        <w:rPr>
          <w:szCs w:val="24"/>
        </w:rPr>
        <w:t>certificate (the “Refunded Bonds Legislation”).  The redemption price for the Refunded Bonds is equal to 100% of the principal amount of the Refunded Bonds redeemed, plus interest accrued to the Redemption Date.</w:t>
      </w:r>
    </w:p>
    <w:p w:rsidR="00FC5905" w:rsidRPr="00416D48" w:rsidRDefault="00FC5905" w:rsidP="00FC5905">
      <w:pPr>
        <w:suppressAutoHyphens/>
        <w:spacing w:after="240" w:line="223" w:lineRule="auto"/>
        <w:ind w:firstLine="720"/>
        <w:jc w:val="both"/>
        <w:rPr>
          <w:szCs w:val="24"/>
        </w:rPr>
      </w:pPr>
      <w:r w:rsidRPr="00416D48">
        <w:rPr>
          <w:szCs w:val="24"/>
        </w:rPr>
        <w:t>The Refunded Bonds to be optionally redeemed are identified as follows:</w:t>
      </w:r>
    </w:p>
    <w:tbl>
      <w:tblPr>
        <w:tblW w:w="0" w:type="auto"/>
        <w:tblLook w:val="04A0" w:firstRow="1" w:lastRow="0" w:firstColumn="1" w:lastColumn="0" w:noHBand="0" w:noVBand="1"/>
      </w:tblPr>
      <w:tblGrid>
        <w:gridCol w:w="2341"/>
        <w:gridCol w:w="2355"/>
        <w:gridCol w:w="2352"/>
        <w:gridCol w:w="2312"/>
      </w:tblGrid>
      <w:tr w:rsidR="00FC5905" w:rsidRPr="00416D48" w:rsidTr="00B41611">
        <w:tc>
          <w:tcPr>
            <w:tcW w:w="2341" w:type="dxa"/>
            <w:shd w:val="clear" w:color="auto" w:fill="auto"/>
            <w:vAlign w:val="bottom"/>
          </w:tcPr>
          <w:p w:rsidR="00FC5905" w:rsidRPr="00416D48" w:rsidRDefault="00FC5905" w:rsidP="00D02825">
            <w:pPr>
              <w:spacing w:line="223" w:lineRule="auto"/>
              <w:jc w:val="center"/>
              <w:rPr>
                <w:b/>
                <w:szCs w:val="24"/>
              </w:rPr>
            </w:pPr>
            <w:r w:rsidRPr="00416D48">
              <w:rPr>
                <w:b/>
                <w:szCs w:val="24"/>
              </w:rPr>
              <w:t>Maturity Date (December 1)</w:t>
            </w:r>
          </w:p>
        </w:tc>
        <w:tc>
          <w:tcPr>
            <w:tcW w:w="2355" w:type="dxa"/>
            <w:shd w:val="clear" w:color="auto" w:fill="auto"/>
            <w:vAlign w:val="bottom"/>
          </w:tcPr>
          <w:p w:rsidR="00FC5905" w:rsidRPr="00416D48" w:rsidRDefault="00FC5905" w:rsidP="00D02825">
            <w:pPr>
              <w:spacing w:line="223" w:lineRule="auto"/>
              <w:jc w:val="center"/>
              <w:rPr>
                <w:b/>
                <w:szCs w:val="24"/>
              </w:rPr>
            </w:pPr>
            <w:r w:rsidRPr="00416D48">
              <w:rPr>
                <w:b/>
                <w:szCs w:val="24"/>
              </w:rPr>
              <w:t>Interest</w:t>
            </w:r>
            <w:r w:rsidRPr="00416D48">
              <w:rPr>
                <w:b/>
                <w:szCs w:val="24"/>
              </w:rPr>
              <w:br/>
              <w:t>Rate</w:t>
            </w:r>
          </w:p>
        </w:tc>
        <w:tc>
          <w:tcPr>
            <w:tcW w:w="2352" w:type="dxa"/>
            <w:shd w:val="clear" w:color="auto" w:fill="auto"/>
            <w:vAlign w:val="bottom"/>
          </w:tcPr>
          <w:p w:rsidR="00FC5905" w:rsidRPr="00416D48" w:rsidRDefault="00FC5905" w:rsidP="00D02825">
            <w:pPr>
              <w:spacing w:line="223" w:lineRule="auto"/>
              <w:jc w:val="center"/>
              <w:rPr>
                <w:b/>
                <w:szCs w:val="24"/>
              </w:rPr>
            </w:pPr>
            <w:r w:rsidRPr="00416D48">
              <w:rPr>
                <w:b/>
                <w:szCs w:val="24"/>
              </w:rPr>
              <w:t>Aggregate</w:t>
            </w:r>
            <w:r w:rsidRPr="00416D48">
              <w:rPr>
                <w:b/>
                <w:szCs w:val="24"/>
              </w:rPr>
              <w:br/>
              <w:t>Principal Amount</w:t>
            </w:r>
          </w:p>
        </w:tc>
        <w:tc>
          <w:tcPr>
            <w:tcW w:w="2312" w:type="dxa"/>
            <w:shd w:val="clear" w:color="auto" w:fill="auto"/>
            <w:vAlign w:val="bottom"/>
          </w:tcPr>
          <w:p w:rsidR="00FC5905" w:rsidRPr="00416D48" w:rsidRDefault="00FC5905" w:rsidP="00D02825">
            <w:pPr>
              <w:spacing w:line="223" w:lineRule="auto"/>
              <w:jc w:val="center"/>
              <w:rPr>
                <w:b/>
                <w:szCs w:val="24"/>
              </w:rPr>
            </w:pPr>
            <w:r w:rsidRPr="00416D48">
              <w:rPr>
                <w:b/>
                <w:szCs w:val="24"/>
              </w:rPr>
              <w:t xml:space="preserve">CUSIP Numbers </w:t>
            </w:r>
            <w:r>
              <w:rPr>
                <w:b/>
                <w:szCs w:val="24"/>
              </w:rPr>
              <w:t>569832</w:t>
            </w:r>
          </w:p>
        </w:tc>
      </w:tr>
      <w:tr w:rsidR="00FC5905" w:rsidRPr="00416D48" w:rsidTr="00B41611">
        <w:tc>
          <w:tcPr>
            <w:tcW w:w="2341" w:type="dxa"/>
            <w:shd w:val="clear" w:color="auto" w:fill="auto"/>
            <w:vAlign w:val="bottom"/>
          </w:tcPr>
          <w:p w:rsidR="00FC5905" w:rsidRPr="00416D48" w:rsidRDefault="00FC5905" w:rsidP="00D02825">
            <w:pPr>
              <w:spacing w:line="223" w:lineRule="auto"/>
              <w:jc w:val="center"/>
              <w:rPr>
                <w:szCs w:val="24"/>
              </w:rPr>
            </w:pPr>
          </w:p>
        </w:tc>
        <w:tc>
          <w:tcPr>
            <w:tcW w:w="2355" w:type="dxa"/>
            <w:shd w:val="clear" w:color="auto" w:fill="auto"/>
            <w:vAlign w:val="bottom"/>
          </w:tcPr>
          <w:p w:rsidR="00FC5905" w:rsidRPr="00416D48" w:rsidRDefault="00FC5905" w:rsidP="00D02825">
            <w:pPr>
              <w:spacing w:line="223" w:lineRule="auto"/>
              <w:jc w:val="center"/>
              <w:rPr>
                <w:szCs w:val="24"/>
              </w:rPr>
            </w:pPr>
          </w:p>
        </w:tc>
        <w:tc>
          <w:tcPr>
            <w:tcW w:w="2352" w:type="dxa"/>
            <w:shd w:val="clear" w:color="auto" w:fill="auto"/>
            <w:vAlign w:val="bottom"/>
          </w:tcPr>
          <w:p w:rsidR="00FC5905" w:rsidRPr="00416D48" w:rsidRDefault="00FC5905" w:rsidP="00D02825">
            <w:pPr>
              <w:spacing w:line="223" w:lineRule="auto"/>
              <w:jc w:val="center"/>
              <w:rPr>
                <w:szCs w:val="24"/>
              </w:rPr>
            </w:pPr>
          </w:p>
        </w:tc>
        <w:tc>
          <w:tcPr>
            <w:tcW w:w="2312" w:type="dxa"/>
            <w:shd w:val="clear" w:color="auto" w:fill="auto"/>
            <w:vAlign w:val="bottom"/>
          </w:tcPr>
          <w:p w:rsidR="00FC5905" w:rsidRPr="00416D48" w:rsidRDefault="00FC5905" w:rsidP="00D02825">
            <w:pPr>
              <w:spacing w:line="223" w:lineRule="auto"/>
              <w:jc w:val="center"/>
              <w:rPr>
                <w:szCs w:val="24"/>
              </w:rPr>
            </w:pPr>
          </w:p>
        </w:tc>
      </w:tr>
      <w:tr w:rsidR="00FC5905" w:rsidRPr="00416D48" w:rsidTr="00B41611">
        <w:tc>
          <w:tcPr>
            <w:tcW w:w="2341" w:type="dxa"/>
            <w:shd w:val="clear" w:color="auto" w:fill="auto"/>
            <w:vAlign w:val="bottom"/>
          </w:tcPr>
          <w:p w:rsidR="00FC5905" w:rsidRPr="00416D48" w:rsidRDefault="00FC5905" w:rsidP="00FC5905">
            <w:pPr>
              <w:spacing w:line="223" w:lineRule="auto"/>
              <w:jc w:val="center"/>
              <w:rPr>
                <w:szCs w:val="24"/>
              </w:rPr>
            </w:pPr>
            <w:r>
              <w:rPr>
                <w:szCs w:val="24"/>
              </w:rPr>
              <w:t>2022</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125%</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$71</w:t>
            </w:r>
            <w:r w:rsidRPr="00C95B0D">
              <w:rPr>
                <w:szCs w:val="24"/>
              </w:rPr>
              <w:t>0,000</w:t>
            </w:r>
          </w:p>
        </w:tc>
        <w:tc>
          <w:tcPr>
            <w:tcW w:w="2312" w:type="dxa"/>
            <w:shd w:val="clear" w:color="auto" w:fill="auto"/>
            <w:vAlign w:val="bottom"/>
          </w:tcPr>
          <w:p w:rsidR="00FC5905" w:rsidRPr="00416D48" w:rsidRDefault="00FC5905" w:rsidP="00FC5905">
            <w:pPr>
              <w:suppressAutoHyphens/>
              <w:jc w:val="center"/>
              <w:rPr>
                <w:szCs w:val="24"/>
              </w:rPr>
            </w:pPr>
            <w:r>
              <w:rPr>
                <w:szCs w:val="24"/>
              </w:rPr>
              <w:t>LR7</w:t>
            </w:r>
          </w:p>
        </w:tc>
      </w:tr>
      <w:tr w:rsidR="00FC5905" w:rsidRPr="00416D48" w:rsidTr="00B41611">
        <w:tc>
          <w:tcPr>
            <w:tcW w:w="2341" w:type="dxa"/>
            <w:shd w:val="clear" w:color="auto" w:fill="auto"/>
            <w:vAlign w:val="bottom"/>
          </w:tcPr>
          <w:p w:rsidR="00FC5905" w:rsidRPr="00416D48" w:rsidRDefault="00FC5905" w:rsidP="00FC5905">
            <w:pPr>
              <w:spacing w:line="223" w:lineRule="auto"/>
              <w:jc w:val="center"/>
              <w:rPr>
                <w:szCs w:val="24"/>
              </w:rPr>
            </w:pPr>
            <w:r w:rsidRPr="00416D48">
              <w:rPr>
                <w:szCs w:val="24"/>
              </w:rPr>
              <w:t>202</w:t>
            </w:r>
            <w:r>
              <w:rPr>
                <w:szCs w:val="24"/>
              </w:rPr>
              <w:t>3</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250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735</w:t>
            </w:r>
            <w:r w:rsidRPr="00C95B0D">
              <w:rPr>
                <w:szCs w:val="24"/>
              </w:rPr>
              <w:t>,000</w:t>
            </w:r>
          </w:p>
        </w:tc>
        <w:tc>
          <w:tcPr>
            <w:tcW w:w="2312" w:type="dxa"/>
            <w:shd w:val="clear" w:color="auto" w:fill="auto"/>
            <w:vAlign w:val="bottom"/>
          </w:tcPr>
          <w:p w:rsidR="00FC5905" w:rsidRPr="00416D48" w:rsidRDefault="00FC5905" w:rsidP="00FC5905">
            <w:pPr>
              <w:jc w:val="center"/>
              <w:rPr>
                <w:szCs w:val="24"/>
              </w:rPr>
            </w:pPr>
            <w:r>
              <w:rPr>
                <w:szCs w:val="24"/>
              </w:rPr>
              <w:t>LS5</w:t>
            </w:r>
          </w:p>
        </w:tc>
      </w:tr>
      <w:tr w:rsidR="00FC5905" w:rsidRPr="00416D48" w:rsidTr="00B41611">
        <w:tc>
          <w:tcPr>
            <w:tcW w:w="2341" w:type="dxa"/>
            <w:shd w:val="clear" w:color="auto" w:fill="auto"/>
            <w:vAlign w:val="bottom"/>
          </w:tcPr>
          <w:p w:rsidR="00FC5905" w:rsidRPr="00416D48" w:rsidRDefault="00FC5905" w:rsidP="00FC5905">
            <w:pPr>
              <w:spacing w:line="223" w:lineRule="auto"/>
              <w:jc w:val="center"/>
              <w:rPr>
                <w:szCs w:val="24"/>
              </w:rPr>
            </w:pPr>
            <w:r w:rsidRPr="00416D48">
              <w:rPr>
                <w:szCs w:val="24"/>
              </w:rPr>
              <w:t>202</w:t>
            </w:r>
            <w:r>
              <w:rPr>
                <w:szCs w:val="24"/>
              </w:rPr>
              <w:t>4</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5</w:t>
            </w:r>
            <w:r w:rsidRPr="00C95B0D">
              <w:rPr>
                <w:szCs w:val="24"/>
              </w:rPr>
              <w:t>0</w:t>
            </w:r>
            <w:r>
              <w:rPr>
                <w:szCs w:val="24"/>
              </w:rPr>
              <w:t>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755</w:t>
            </w:r>
            <w:r w:rsidRPr="00C95B0D">
              <w:rPr>
                <w:szCs w:val="24"/>
              </w:rPr>
              <w:t>,000</w:t>
            </w:r>
          </w:p>
        </w:tc>
        <w:tc>
          <w:tcPr>
            <w:tcW w:w="2312" w:type="dxa"/>
            <w:shd w:val="clear" w:color="auto" w:fill="auto"/>
            <w:vAlign w:val="bottom"/>
          </w:tcPr>
          <w:p w:rsidR="00FC5905" w:rsidRPr="00416D48" w:rsidRDefault="00FC5905" w:rsidP="00FC5905">
            <w:pPr>
              <w:suppressAutoHyphens/>
              <w:jc w:val="center"/>
              <w:rPr>
                <w:szCs w:val="24"/>
              </w:rPr>
            </w:pPr>
            <w:r>
              <w:rPr>
                <w:szCs w:val="24"/>
              </w:rPr>
              <w:t>LT3</w:t>
            </w:r>
          </w:p>
        </w:tc>
      </w:tr>
      <w:tr w:rsidR="00FC5905" w:rsidRPr="00416D48" w:rsidTr="00B41611">
        <w:tc>
          <w:tcPr>
            <w:tcW w:w="2341" w:type="dxa"/>
            <w:shd w:val="clear" w:color="auto" w:fill="auto"/>
            <w:vAlign w:val="bottom"/>
          </w:tcPr>
          <w:p w:rsidR="00FC5905" w:rsidRPr="00416D48" w:rsidRDefault="00FC5905" w:rsidP="00FC5905">
            <w:pPr>
              <w:spacing w:line="223" w:lineRule="auto"/>
              <w:jc w:val="center"/>
              <w:rPr>
                <w:szCs w:val="24"/>
              </w:rPr>
            </w:pPr>
            <w:r>
              <w:rPr>
                <w:szCs w:val="24"/>
              </w:rPr>
              <w:t>2025</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500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780,000</w:t>
            </w:r>
          </w:p>
        </w:tc>
        <w:tc>
          <w:tcPr>
            <w:tcW w:w="2312" w:type="dxa"/>
            <w:shd w:val="clear" w:color="auto" w:fill="auto"/>
            <w:vAlign w:val="bottom"/>
          </w:tcPr>
          <w:p w:rsidR="00FC5905" w:rsidRDefault="00FC5905" w:rsidP="00FC5905">
            <w:pPr>
              <w:suppressAutoHyphens/>
              <w:jc w:val="center"/>
              <w:rPr>
                <w:szCs w:val="24"/>
              </w:rPr>
            </w:pPr>
            <w:r>
              <w:rPr>
                <w:szCs w:val="24"/>
              </w:rPr>
              <w:t>LU0</w:t>
            </w:r>
          </w:p>
        </w:tc>
      </w:tr>
      <w:tr w:rsidR="00FC5905" w:rsidRPr="00416D48" w:rsidTr="00B41611">
        <w:tc>
          <w:tcPr>
            <w:tcW w:w="2341" w:type="dxa"/>
            <w:shd w:val="clear" w:color="auto" w:fill="auto"/>
            <w:vAlign w:val="bottom"/>
          </w:tcPr>
          <w:p w:rsidR="00FC5905" w:rsidRPr="00416D48" w:rsidRDefault="00FC5905" w:rsidP="00FC5905">
            <w:pPr>
              <w:spacing w:line="223" w:lineRule="auto"/>
              <w:jc w:val="center"/>
              <w:rPr>
                <w:szCs w:val="24"/>
              </w:rPr>
            </w:pPr>
            <w:r>
              <w:rPr>
                <w:szCs w:val="24"/>
              </w:rPr>
              <w:t>2026</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625</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810</w:t>
            </w:r>
            <w:r w:rsidRPr="00C95B0D">
              <w:rPr>
                <w:szCs w:val="24"/>
              </w:rPr>
              <w:t>,000</w:t>
            </w:r>
          </w:p>
        </w:tc>
        <w:tc>
          <w:tcPr>
            <w:tcW w:w="2312" w:type="dxa"/>
            <w:shd w:val="clear" w:color="auto" w:fill="auto"/>
            <w:vAlign w:val="bottom"/>
          </w:tcPr>
          <w:p w:rsidR="00FC5905" w:rsidRPr="00416D48" w:rsidRDefault="00FC5905" w:rsidP="00FC5905">
            <w:pPr>
              <w:suppressAutoHyphens/>
              <w:jc w:val="center"/>
              <w:rPr>
                <w:szCs w:val="24"/>
              </w:rPr>
            </w:pPr>
            <w:r>
              <w:rPr>
                <w:szCs w:val="24"/>
              </w:rPr>
              <w:t>LV8</w:t>
            </w:r>
          </w:p>
        </w:tc>
      </w:tr>
      <w:tr w:rsidR="00FC5905" w:rsidRPr="00416D48" w:rsidTr="00B41611">
        <w:tc>
          <w:tcPr>
            <w:tcW w:w="2341" w:type="dxa"/>
            <w:shd w:val="clear" w:color="auto" w:fill="auto"/>
            <w:vAlign w:val="bottom"/>
          </w:tcPr>
          <w:p w:rsidR="00FC5905" w:rsidRDefault="00FC5905" w:rsidP="00FC5905">
            <w:pPr>
              <w:spacing w:line="223" w:lineRule="auto"/>
              <w:jc w:val="center"/>
              <w:rPr>
                <w:szCs w:val="24"/>
              </w:rPr>
            </w:pPr>
            <w:r>
              <w:rPr>
                <w:szCs w:val="24"/>
              </w:rPr>
              <w:t>2027</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3</w:t>
            </w:r>
            <w:r w:rsidRPr="00C95B0D">
              <w:rPr>
                <w:szCs w:val="24"/>
              </w:rPr>
              <w:t>.</w:t>
            </w:r>
            <w:r>
              <w:rPr>
                <w:szCs w:val="24"/>
              </w:rPr>
              <w:t>750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840,000</w:t>
            </w:r>
          </w:p>
        </w:tc>
        <w:tc>
          <w:tcPr>
            <w:tcW w:w="2312" w:type="dxa"/>
            <w:shd w:val="clear" w:color="auto" w:fill="auto"/>
            <w:vAlign w:val="bottom"/>
          </w:tcPr>
          <w:p w:rsidR="00FC5905" w:rsidRPr="00416D48" w:rsidRDefault="00FC5905" w:rsidP="00FC5905">
            <w:pPr>
              <w:suppressAutoHyphens/>
              <w:jc w:val="center"/>
              <w:rPr>
                <w:szCs w:val="24"/>
              </w:rPr>
            </w:pPr>
            <w:r>
              <w:rPr>
                <w:szCs w:val="24"/>
              </w:rPr>
              <w:t>LW6</w:t>
            </w:r>
          </w:p>
        </w:tc>
      </w:tr>
      <w:tr w:rsidR="00FC5905" w:rsidRPr="00416D48" w:rsidTr="00B41611">
        <w:tc>
          <w:tcPr>
            <w:tcW w:w="2341" w:type="dxa"/>
            <w:shd w:val="clear" w:color="auto" w:fill="auto"/>
            <w:vAlign w:val="bottom"/>
          </w:tcPr>
          <w:p w:rsidR="00FC5905" w:rsidRDefault="00FC5905" w:rsidP="00FC5905">
            <w:pPr>
              <w:spacing w:line="223" w:lineRule="auto"/>
              <w:jc w:val="center"/>
              <w:rPr>
                <w:szCs w:val="24"/>
              </w:rPr>
            </w:pPr>
            <w:r>
              <w:rPr>
                <w:szCs w:val="24"/>
              </w:rPr>
              <w:t>2030</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4.000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2,720,000</w:t>
            </w:r>
          </w:p>
        </w:tc>
        <w:tc>
          <w:tcPr>
            <w:tcW w:w="2312" w:type="dxa"/>
            <w:shd w:val="clear" w:color="auto" w:fill="auto"/>
            <w:vAlign w:val="bottom"/>
          </w:tcPr>
          <w:p w:rsidR="00FC5905" w:rsidRPr="00416D48" w:rsidRDefault="00FC5905" w:rsidP="00FC5905">
            <w:pPr>
              <w:suppressAutoHyphens/>
              <w:jc w:val="center"/>
              <w:rPr>
                <w:szCs w:val="24"/>
              </w:rPr>
            </w:pPr>
            <w:r>
              <w:rPr>
                <w:szCs w:val="24"/>
              </w:rPr>
              <w:t>LX4</w:t>
            </w:r>
          </w:p>
        </w:tc>
      </w:tr>
      <w:tr w:rsidR="00FC5905" w:rsidRPr="00416D48" w:rsidTr="00B41611">
        <w:tc>
          <w:tcPr>
            <w:tcW w:w="2341" w:type="dxa"/>
            <w:shd w:val="clear" w:color="auto" w:fill="auto"/>
            <w:vAlign w:val="bottom"/>
          </w:tcPr>
          <w:p w:rsidR="00FC5905" w:rsidRDefault="00FC5905" w:rsidP="00FC5905">
            <w:pPr>
              <w:spacing w:line="223" w:lineRule="auto"/>
              <w:jc w:val="center"/>
              <w:rPr>
                <w:szCs w:val="24"/>
              </w:rPr>
            </w:pPr>
            <w:r>
              <w:rPr>
                <w:szCs w:val="24"/>
              </w:rPr>
              <w:t>2033</w:t>
            </w:r>
          </w:p>
        </w:tc>
        <w:tc>
          <w:tcPr>
            <w:tcW w:w="2355" w:type="dxa"/>
            <w:shd w:val="clear" w:color="auto" w:fill="auto"/>
            <w:vAlign w:val="bottom"/>
          </w:tcPr>
          <w:p w:rsidR="00FC5905" w:rsidRPr="00C95B0D" w:rsidRDefault="00FC5905" w:rsidP="00B41611">
            <w:pPr>
              <w:tabs>
                <w:tab w:val="decimal" w:pos="930"/>
              </w:tabs>
              <w:spacing w:line="223" w:lineRule="auto"/>
              <w:jc w:val="both"/>
              <w:rPr>
                <w:szCs w:val="24"/>
              </w:rPr>
            </w:pPr>
            <w:r>
              <w:rPr>
                <w:szCs w:val="24"/>
              </w:rPr>
              <w:t>4.000</w:t>
            </w:r>
          </w:p>
        </w:tc>
        <w:tc>
          <w:tcPr>
            <w:tcW w:w="2352" w:type="dxa"/>
            <w:shd w:val="clear" w:color="auto" w:fill="auto"/>
            <w:vAlign w:val="bottom"/>
          </w:tcPr>
          <w:p w:rsidR="00FC5905" w:rsidRPr="00C95B0D" w:rsidRDefault="00FC5905" w:rsidP="00B41611">
            <w:pPr>
              <w:tabs>
                <w:tab w:val="decimal" w:pos="1542"/>
              </w:tabs>
              <w:spacing w:line="223" w:lineRule="auto"/>
              <w:jc w:val="both"/>
              <w:rPr>
                <w:szCs w:val="24"/>
              </w:rPr>
            </w:pPr>
            <w:r>
              <w:rPr>
                <w:szCs w:val="24"/>
              </w:rPr>
              <w:t>3,040,000</w:t>
            </w:r>
          </w:p>
        </w:tc>
        <w:tc>
          <w:tcPr>
            <w:tcW w:w="2312" w:type="dxa"/>
            <w:shd w:val="clear" w:color="auto" w:fill="auto"/>
            <w:vAlign w:val="bottom"/>
          </w:tcPr>
          <w:p w:rsidR="00FC5905" w:rsidRPr="00416D48" w:rsidRDefault="00FC5905" w:rsidP="00FC5905">
            <w:pPr>
              <w:suppressAutoHyphens/>
              <w:jc w:val="center"/>
              <w:rPr>
                <w:szCs w:val="24"/>
              </w:rPr>
            </w:pPr>
            <w:r>
              <w:rPr>
                <w:szCs w:val="24"/>
              </w:rPr>
              <w:t>LY2</w:t>
            </w:r>
          </w:p>
        </w:tc>
      </w:tr>
    </w:tbl>
    <w:p w:rsidR="00FC5905" w:rsidRPr="00416D48" w:rsidRDefault="00FC5905" w:rsidP="00FC5905">
      <w:pPr>
        <w:suppressAutoHyphens/>
        <w:spacing w:line="223" w:lineRule="auto"/>
        <w:ind w:firstLine="720"/>
        <w:jc w:val="both"/>
        <w:rPr>
          <w:szCs w:val="24"/>
        </w:rPr>
      </w:pPr>
    </w:p>
    <w:p w:rsidR="00FC5905" w:rsidRPr="00416D48" w:rsidRDefault="00FC5905" w:rsidP="00FC5905">
      <w:pPr>
        <w:suppressAutoHyphens/>
        <w:spacing w:after="240" w:line="223" w:lineRule="auto"/>
        <w:ind w:firstLine="720"/>
        <w:jc w:val="both"/>
        <w:rPr>
          <w:szCs w:val="24"/>
        </w:rPr>
      </w:pPr>
      <w:r w:rsidRPr="00416D48">
        <w:rPr>
          <w:szCs w:val="24"/>
        </w:rPr>
        <w:t>In accordance with the Refunded Bonds Legislation, on or after the Redemption Date, the Refunded Bonds shall cease to bear interest.</w:t>
      </w:r>
    </w:p>
    <w:p w:rsidR="00FC5905" w:rsidRPr="00416D48" w:rsidRDefault="00FC5905" w:rsidP="00FC5905">
      <w:pPr>
        <w:suppressAutoHyphens/>
        <w:spacing w:after="240" w:line="223" w:lineRule="auto"/>
        <w:ind w:firstLine="720"/>
        <w:jc w:val="both"/>
        <w:rPr>
          <w:szCs w:val="24"/>
        </w:rPr>
      </w:pPr>
      <w:r w:rsidRPr="00416D48">
        <w:rPr>
          <w:szCs w:val="24"/>
        </w:rPr>
        <w:t xml:space="preserve">The Refunded Bonds will be payable </w:t>
      </w:r>
      <w:r w:rsidRPr="000C6F8E">
        <w:rPr>
          <w:szCs w:val="24"/>
        </w:rPr>
        <w:t>upon presentation and surrender of those Refunded Bonds at the designated corporate trust office of U.S. Bank National Association, and</w:t>
      </w:r>
      <w:r w:rsidRPr="00416D48">
        <w:rPr>
          <w:szCs w:val="24"/>
        </w:rPr>
        <w:t xml:space="preserve"> interest will be payable by check or draft mailed to the person in whose name a Refunded Bond is registered on the fifteenth day of the calendar month preceding each interest payment date, and to that person’s address appearing, on the Bond Register for the Refunded Bonds at the close of business on that date.</w:t>
      </w:r>
    </w:p>
    <w:p w:rsidR="00FC5905" w:rsidRPr="00416D48" w:rsidRDefault="00FC5905" w:rsidP="00FC5905">
      <w:pPr>
        <w:tabs>
          <w:tab w:val="left" w:pos="4680"/>
        </w:tabs>
        <w:suppressAutoHyphens/>
        <w:spacing w:after="240" w:line="223" w:lineRule="auto"/>
        <w:jc w:val="both"/>
        <w:rPr>
          <w:szCs w:val="24"/>
        </w:rPr>
      </w:pPr>
      <w:r w:rsidRPr="00416D48">
        <w:rPr>
          <w:szCs w:val="24"/>
        </w:rPr>
        <w:t>Dated:  _____________, 2020</w:t>
      </w:r>
      <w:r w:rsidRPr="00416D48">
        <w:rPr>
          <w:szCs w:val="24"/>
        </w:rPr>
        <w:tab/>
      </w:r>
      <w:r>
        <w:rPr>
          <w:szCs w:val="24"/>
        </w:rPr>
        <w:t>CITY OF MARION</w:t>
      </w:r>
      <w:r w:rsidRPr="00416D48">
        <w:rPr>
          <w:szCs w:val="24"/>
        </w:rPr>
        <w:t>, OHIO</w:t>
      </w:r>
    </w:p>
    <w:p w:rsidR="00FC5905" w:rsidRPr="00416D48" w:rsidRDefault="00FC5905" w:rsidP="00FC5905">
      <w:pPr>
        <w:suppressAutoHyphens/>
        <w:spacing w:line="223" w:lineRule="auto"/>
        <w:ind w:left="4680"/>
        <w:jc w:val="both"/>
        <w:rPr>
          <w:szCs w:val="24"/>
        </w:rPr>
      </w:pPr>
      <w:r w:rsidRPr="000C6F8E">
        <w:rPr>
          <w:szCs w:val="24"/>
        </w:rPr>
        <w:t>U.S. BANK NATIONAL ASSOCIATION</w:t>
      </w:r>
      <w:r w:rsidRPr="00416D48">
        <w:rPr>
          <w:szCs w:val="24"/>
        </w:rPr>
        <w:t xml:space="preserve">, as </w:t>
      </w:r>
      <w:r>
        <w:rPr>
          <w:szCs w:val="24"/>
        </w:rPr>
        <w:t>Escrow Trustee</w:t>
      </w:r>
    </w:p>
    <w:p w:rsidR="005F36DD" w:rsidRDefault="005F36DD" w:rsidP="005F36DD">
      <w:pPr>
        <w:tabs>
          <w:tab w:val="center" w:pos="4680"/>
        </w:tabs>
        <w:suppressAutoHyphens/>
        <w:jc w:val="center"/>
        <w:outlineLvl w:val="0"/>
        <w:rPr>
          <w:b/>
        </w:rPr>
        <w:sectPr w:rsidR="005F36DD" w:rsidSect="00E453A5">
          <w:footerReference w:type="default" r:id="rId35"/>
          <w:endnotePr>
            <w:numFmt w:val="decimal"/>
          </w:endnotePr>
          <w:pgSz w:w="12240" w:h="15840" w:code="1"/>
          <w:pgMar w:top="1440" w:right="1440" w:bottom="720" w:left="1440" w:header="720" w:footer="720" w:gutter="0"/>
          <w:paperSrc w:first="15" w:other="15"/>
          <w:pgNumType w:start="1"/>
          <w:cols w:space="720"/>
          <w:noEndnote/>
        </w:sectPr>
      </w:pPr>
    </w:p>
    <w:p w:rsidR="00637280" w:rsidRDefault="00637280" w:rsidP="00637280">
      <w:pPr>
        <w:suppressAutoHyphens/>
        <w:jc w:val="center"/>
        <w:outlineLvl w:val="0"/>
      </w:pPr>
      <w:r>
        <w:rPr>
          <w:b/>
        </w:rPr>
        <w:lastRenderedPageBreak/>
        <w:t xml:space="preserve">EXHIBIT </w:t>
      </w:r>
      <w:r w:rsidR="00BD284D">
        <w:rPr>
          <w:b/>
        </w:rPr>
        <w:t>E</w:t>
      </w:r>
    </w:p>
    <w:p w:rsidR="00637280" w:rsidRDefault="00637280" w:rsidP="00637280">
      <w:pPr>
        <w:tabs>
          <w:tab w:val="left" w:pos="-1440"/>
        </w:tabs>
        <w:suppressAutoHyphens/>
        <w:jc w:val="center"/>
      </w:pPr>
    </w:p>
    <w:tbl>
      <w:tblPr>
        <w:tblW w:w="0" w:type="auto"/>
        <w:jc w:val="center"/>
        <w:tblLook w:val="04A0" w:firstRow="1" w:lastRow="0" w:firstColumn="1" w:lastColumn="0" w:noHBand="0" w:noVBand="1"/>
      </w:tblPr>
      <w:tblGrid>
        <w:gridCol w:w="4230"/>
        <w:gridCol w:w="4230"/>
      </w:tblGrid>
      <w:tr w:rsidR="00B41611" w:rsidTr="003565BE">
        <w:trPr>
          <w:jc w:val="center"/>
        </w:trPr>
        <w:tc>
          <w:tcPr>
            <w:tcW w:w="4230" w:type="dxa"/>
            <w:shd w:val="clear" w:color="auto" w:fill="auto"/>
          </w:tcPr>
          <w:p w:rsidR="00B41611" w:rsidRDefault="00B41611" w:rsidP="003565BE">
            <w:pPr>
              <w:contextualSpacing/>
              <w:jc w:val="center"/>
              <w:rPr>
                <w:caps/>
                <w:kern w:val="0"/>
                <w:szCs w:val="24"/>
              </w:rPr>
            </w:pPr>
            <w:r>
              <w:rPr>
                <w:caps/>
                <w:kern w:val="0"/>
                <w:szCs w:val="24"/>
              </w:rPr>
              <w:t>$__________</w:t>
            </w:r>
          </w:p>
          <w:p w:rsidR="00B41611" w:rsidRDefault="00B41611" w:rsidP="003565BE">
            <w:pPr>
              <w:contextualSpacing/>
              <w:jc w:val="center"/>
              <w:rPr>
                <w:kern w:val="0"/>
                <w:szCs w:val="24"/>
              </w:rPr>
            </w:pPr>
            <w:r>
              <w:rPr>
                <w:kern w:val="0"/>
                <w:szCs w:val="24"/>
              </w:rPr>
              <w:t>City of Marion, Ohio</w:t>
            </w:r>
          </w:p>
          <w:p w:rsidR="00B41611" w:rsidRDefault="00B41611" w:rsidP="003565BE">
            <w:pPr>
              <w:contextualSpacing/>
              <w:jc w:val="center"/>
              <w:rPr>
                <w:caps/>
                <w:kern w:val="0"/>
                <w:szCs w:val="24"/>
              </w:rPr>
            </w:pPr>
            <w:r>
              <w:rPr>
                <w:kern w:val="0"/>
                <w:szCs w:val="24"/>
              </w:rPr>
              <w:t>Various Purpose Refunding Bonds, Series 2020A (Tax-Exempt)</w:t>
            </w:r>
          </w:p>
        </w:tc>
        <w:tc>
          <w:tcPr>
            <w:tcW w:w="4230" w:type="dxa"/>
            <w:shd w:val="clear" w:color="auto" w:fill="auto"/>
          </w:tcPr>
          <w:p w:rsidR="00B41611" w:rsidRDefault="00B41611" w:rsidP="003565BE">
            <w:pPr>
              <w:contextualSpacing/>
              <w:jc w:val="center"/>
              <w:rPr>
                <w:caps/>
                <w:kern w:val="0"/>
                <w:szCs w:val="24"/>
              </w:rPr>
            </w:pPr>
            <w:r>
              <w:rPr>
                <w:caps/>
                <w:kern w:val="0"/>
                <w:szCs w:val="24"/>
              </w:rPr>
              <w:t>$__________</w:t>
            </w:r>
          </w:p>
          <w:p w:rsidR="00B41611" w:rsidRDefault="00B41611" w:rsidP="003565BE">
            <w:pPr>
              <w:contextualSpacing/>
              <w:jc w:val="center"/>
              <w:rPr>
                <w:kern w:val="0"/>
                <w:szCs w:val="24"/>
              </w:rPr>
            </w:pPr>
            <w:r>
              <w:rPr>
                <w:kern w:val="0"/>
                <w:szCs w:val="24"/>
              </w:rPr>
              <w:t>City of Marion, Ohio</w:t>
            </w:r>
          </w:p>
          <w:p w:rsidR="00B41611" w:rsidRDefault="00B41611" w:rsidP="008C52D8">
            <w:pPr>
              <w:contextualSpacing/>
              <w:jc w:val="center"/>
              <w:rPr>
                <w:kern w:val="0"/>
                <w:szCs w:val="24"/>
              </w:rPr>
            </w:pPr>
            <w:r>
              <w:rPr>
                <w:kern w:val="0"/>
                <w:szCs w:val="24"/>
              </w:rPr>
              <w:t>Various Purpose Refunding Bonds, Series 2020B</w:t>
            </w:r>
            <w:r w:rsidR="008C52D8">
              <w:rPr>
                <w:kern w:val="0"/>
                <w:szCs w:val="24"/>
              </w:rPr>
              <w:t xml:space="preserve"> </w:t>
            </w:r>
            <w:r>
              <w:rPr>
                <w:kern w:val="0"/>
                <w:szCs w:val="24"/>
              </w:rPr>
              <w:t>(Federally Taxable)</w:t>
            </w:r>
          </w:p>
        </w:tc>
      </w:tr>
    </w:tbl>
    <w:p w:rsidR="00637280" w:rsidRDefault="00637280" w:rsidP="00637280">
      <w:pPr>
        <w:suppressAutoHyphens/>
        <w:jc w:val="center"/>
      </w:pPr>
    </w:p>
    <w:p w:rsidR="00637280" w:rsidRDefault="00637280" w:rsidP="00637280">
      <w:pPr>
        <w:suppressAutoHyphens/>
        <w:jc w:val="center"/>
      </w:pPr>
    </w:p>
    <w:p w:rsidR="00637280" w:rsidRDefault="00637280" w:rsidP="00637280">
      <w:pPr>
        <w:tabs>
          <w:tab w:val="center" w:pos="4680"/>
        </w:tabs>
        <w:suppressAutoHyphens/>
        <w:jc w:val="center"/>
        <w:outlineLvl w:val="0"/>
      </w:pPr>
      <w:r>
        <w:rPr>
          <w:b/>
        </w:rPr>
        <w:t>CERTIFICATE OF ESCROW TRUSTEE</w:t>
      </w:r>
    </w:p>
    <w:p w:rsidR="00637280" w:rsidRDefault="00637280" w:rsidP="00637280">
      <w:pPr>
        <w:tabs>
          <w:tab w:val="center" w:pos="4680"/>
        </w:tabs>
        <w:suppressAutoHyphens/>
        <w:jc w:val="both"/>
      </w:pPr>
    </w:p>
    <w:p w:rsidR="00637280" w:rsidRDefault="00637280" w:rsidP="00637280">
      <w:pPr>
        <w:suppressAutoHyphens/>
        <w:jc w:val="both"/>
      </w:pPr>
    </w:p>
    <w:p w:rsidR="00637280" w:rsidRPr="00E453A5" w:rsidRDefault="00637280" w:rsidP="00B41611">
      <w:pPr>
        <w:suppressAutoHyphens/>
        <w:spacing w:after="240"/>
        <w:ind w:firstLine="720"/>
        <w:jc w:val="both"/>
      </w:pPr>
      <w:r w:rsidRPr="00E453A5">
        <w:t>I certify, a</w:t>
      </w:r>
      <w:r w:rsidR="00951E8B" w:rsidRPr="00E453A5">
        <w:t xml:space="preserve">s a duly authorized officer of </w:t>
      </w:r>
      <w:r w:rsidR="00164E6B" w:rsidRPr="00A2413C">
        <w:t>U.S. Bank National Association</w:t>
      </w:r>
      <w:r w:rsidRPr="00A2413C">
        <w:t>,</w:t>
      </w:r>
      <w:r w:rsidRPr="00E453A5">
        <w:t xml:space="preserve"> as Escrow Trustee (the “Escrow Trustee”) under the Escrow Agreement between the </w:t>
      </w:r>
      <w:r w:rsidR="00164E6B" w:rsidRPr="00E453A5">
        <w:t xml:space="preserve">City of </w:t>
      </w:r>
      <w:r w:rsidR="00CA3BB5" w:rsidRPr="00E453A5">
        <w:t>Marion</w:t>
      </w:r>
      <w:r w:rsidRPr="00E453A5">
        <w:t xml:space="preserve">, Ohio (the “City”), and the Escrow Trustee, dated as of </w:t>
      </w:r>
      <w:r w:rsidR="00F27061">
        <w:t>October</w:t>
      </w:r>
      <w:r w:rsidR="00164E6B" w:rsidRPr="00E453A5">
        <w:t xml:space="preserve"> ___, 2020</w:t>
      </w:r>
      <w:r w:rsidRPr="00E453A5">
        <w:t xml:space="preserve"> (the “Escrow Agreement”), and with all capitalized terms being used as defined in the Escrow Agreement, that:</w:t>
      </w:r>
    </w:p>
    <w:p w:rsidR="00B41611" w:rsidRDefault="00637280" w:rsidP="00B41611">
      <w:pPr>
        <w:suppressAutoHyphens/>
        <w:spacing w:after="240"/>
        <w:ind w:firstLine="720"/>
        <w:jc w:val="both"/>
      </w:pPr>
      <w:r>
        <w:t>1.</w:t>
      </w:r>
      <w:r>
        <w:tab/>
      </w:r>
      <w:r w:rsidR="003C187A" w:rsidRPr="003C187A">
        <w:t xml:space="preserve">The Escrow Trustee has received </w:t>
      </w:r>
      <w:r w:rsidR="00850698">
        <w:t xml:space="preserve">from </w:t>
      </w:r>
      <w:r w:rsidR="00E453A5">
        <w:t>Fifth Third Securities, Inc.</w:t>
      </w:r>
      <w:r w:rsidR="00850698">
        <w:t xml:space="preserve">, on behalf of the City, the amount of </w:t>
      </w:r>
      <w:r w:rsidR="003C187A" w:rsidRPr="003C187A">
        <w:t>$</w:t>
      </w:r>
      <w:r w:rsidR="00D643B6">
        <w:t>_____________</w:t>
      </w:r>
      <w:r w:rsidR="001667F5">
        <w:t xml:space="preserve"> </w:t>
      </w:r>
      <w:r w:rsidR="003C187A" w:rsidRPr="003C187A">
        <w:t xml:space="preserve">from proceeds of the </w:t>
      </w:r>
      <w:r w:rsidR="00FC5905">
        <w:t xml:space="preserve">Tax-Exempt </w:t>
      </w:r>
      <w:r w:rsidR="003C187A" w:rsidRPr="003C187A">
        <w:t xml:space="preserve">Refunding Bonds, and </w:t>
      </w:r>
      <w:r w:rsidR="00850698">
        <w:t xml:space="preserve">that </w:t>
      </w:r>
      <w:r w:rsidR="00913C50">
        <w:t xml:space="preserve">entire </w:t>
      </w:r>
      <w:r w:rsidR="00850698">
        <w:t>amount has</w:t>
      </w:r>
      <w:r w:rsidR="003C187A" w:rsidRPr="003C187A">
        <w:t xml:space="preserve"> been deposited in </w:t>
      </w:r>
      <w:r w:rsidR="00705176">
        <w:t>the</w:t>
      </w:r>
      <w:r w:rsidR="00FC5905">
        <w:t xml:space="preserve"> </w:t>
      </w:r>
      <w:r w:rsidR="003C187A" w:rsidRPr="003C187A">
        <w:t xml:space="preserve">Escrow Fund </w:t>
      </w:r>
      <w:r w:rsidR="00705176">
        <w:t xml:space="preserve">2020A </w:t>
      </w:r>
      <w:r w:rsidR="003C187A" w:rsidRPr="003C187A">
        <w:t xml:space="preserve">and used to purchase Escrow Securities described in </w:t>
      </w:r>
      <w:r w:rsidR="003C187A" w:rsidRPr="003C187A">
        <w:rPr>
          <w:rFonts w:ascii="Times New Roman Bold" w:hAnsi="Times New Roman Bold"/>
          <w:b/>
          <w:smallCaps/>
        </w:rPr>
        <w:t>Exhibit B</w:t>
      </w:r>
      <w:r w:rsidR="003C187A" w:rsidRPr="003C187A">
        <w:t xml:space="preserve"> to the Escrow Agreement and to provide an initial cash deposit of $</w:t>
      </w:r>
      <w:r w:rsidR="00D643B6">
        <w:t>____</w:t>
      </w:r>
      <w:r w:rsidR="003C187A" w:rsidRPr="003C187A">
        <w:t xml:space="preserve"> in the Escrow Fund</w:t>
      </w:r>
      <w:r w:rsidR="00705176">
        <w:t xml:space="preserve"> 2020B</w:t>
      </w:r>
      <w:r>
        <w:t>.</w:t>
      </w:r>
    </w:p>
    <w:p w:rsidR="00637280" w:rsidRDefault="00B41611" w:rsidP="00B41611">
      <w:pPr>
        <w:suppressAutoHyphens/>
        <w:spacing w:after="240"/>
        <w:ind w:firstLine="720"/>
        <w:jc w:val="both"/>
      </w:pPr>
      <w:r>
        <w:t>2.</w:t>
      </w:r>
      <w:r>
        <w:tab/>
      </w:r>
      <w:r w:rsidR="00FC5905" w:rsidRPr="003C187A">
        <w:t xml:space="preserve">The Escrow Trustee has received </w:t>
      </w:r>
      <w:r w:rsidR="00FC5905">
        <w:t xml:space="preserve">from Fifth Third Securities, Inc., on behalf of the City, the amount of </w:t>
      </w:r>
      <w:r w:rsidR="00FC5905" w:rsidRPr="003C187A">
        <w:t>$</w:t>
      </w:r>
      <w:r w:rsidR="00FC5905">
        <w:t xml:space="preserve">_____________ </w:t>
      </w:r>
      <w:r w:rsidR="00FC5905" w:rsidRPr="003C187A">
        <w:t xml:space="preserve">from proceeds of the </w:t>
      </w:r>
      <w:r w:rsidR="00FC5905">
        <w:t xml:space="preserve">Taxable </w:t>
      </w:r>
      <w:r w:rsidR="00FC5905" w:rsidRPr="003C187A">
        <w:t xml:space="preserve">Refunding Bonds, and </w:t>
      </w:r>
      <w:r w:rsidR="00FC5905">
        <w:t>that entire amount has</w:t>
      </w:r>
      <w:r w:rsidR="00FC5905" w:rsidRPr="003C187A">
        <w:t xml:space="preserve"> been deposited in the </w:t>
      </w:r>
      <w:r w:rsidR="00FC5905">
        <w:t xml:space="preserve">Taxable </w:t>
      </w:r>
      <w:r w:rsidR="00FC5905" w:rsidRPr="003C187A">
        <w:t xml:space="preserve">Escrow Fund and used to purchase Escrow Securities described in </w:t>
      </w:r>
      <w:r w:rsidR="00FC5905" w:rsidRPr="003C187A">
        <w:rPr>
          <w:rFonts w:ascii="Times New Roman Bold" w:hAnsi="Times New Roman Bold"/>
          <w:b/>
          <w:smallCaps/>
        </w:rPr>
        <w:t>Exhibit B</w:t>
      </w:r>
      <w:r w:rsidR="00FC5905" w:rsidRPr="003C187A">
        <w:t xml:space="preserve"> to the Escrow Agreement and to provide an initial cash deposit of $</w:t>
      </w:r>
      <w:r w:rsidR="00FC5905">
        <w:t>____</w:t>
      </w:r>
      <w:r w:rsidR="00FC5905" w:rsidRPr="003C187A">
        <w:t xml:space="preserve"> in the </w:t>
      </w:r>
      <w:r w:rsidR="00FC5905">
        <w:t xml:space="preserve">Taxable </w:t>
      </w:r>
      <w:r w:rsidR="00FC5905" w:rsidRPr="003C187A">
        <w:t>Escrow Fund</w:t>
      </w:r>
      <w:r w:rsidR="00FC5905">
        <w:t>.</w:t>
      </w:r>
    </w:p>
    <w:p w:rsidR="00DC1BDF" w:rsidRPr="00DC1BDF" w:rsidRDefault="00B41611" w:rsidP="00B41611">
      <w:pPr>
        <w:spacing w:after="240"/>
        <w:ind w:firstLine="720"/>
        <w:jc w:val="both"/>
      </w:pPr>
      <w:r>
        <w:t>3</w:t>
      </w:r>
      <w:r w:rsidR="00DC1BDF" w:rsidRPr="00DC1BDF">
        <w:t>.</w:t>
      </w:r>
      <w:r w:rsidR="00DC1BDF" w:rsidRPr="00DC1BDF">
        <w:tab/>
        <w:t xml:space="preserve">The Escrow Trustee has received the Verification Report of </w:t>
      </w:r>
      <w:r>
        <w:t>Causey Demgen &amp; Moore P.C.,</w:t>
      </w:r>
      <w:r w:rsidR="00DC1BDF" w:rsidRPr="00DC1BDF">
        <w:t xml:space="preserve"> dated </w:t>
      </w:r>
      <w:r w:rsidR="00F27061">
        <w:t>October</w:t>
      </w:r>
      <w:r w:rsidR="00DC1BDF">
        <w:t xml:space="preserve"> ___, 2020</w:t>
      </w:r>
      <w:r w:rsidR="00DC1BDF" w:rsidRPr="00DC1BDF">
        <w:t>, as to the sufficiency of that cash and those Escrow Securities and the interest income on those Escrow Securities, without further investment or reinvestment of either principal or investment earnings therein, for the payment when due of Accruing Debt Charges.</w:t>
      </w:r>
    </w:p>
    <w:p w:rsidR="00637280" w:rsidRPr="00E620F2" w:rsidRDefault="00B41611" w:rsidP="00B41611">
      <w:pPr>
        <w:suppressAutoHyphens/>
        <w:spacing w:after="240"/>
        <w:ind w:firstLine="720"/>
        <w:jc w:val="both"/>
      </w:pPr>
      <w:r>
        <w:t>4</w:t>
      </w:r>
      <w:r w:rsidR="00637280">
        <w:t>.</w:t>
      </w:r>
      <w:r w:rsidR="00637280">
        <w:tab/>
        <w:t xml:space="preserve">The Escrow </w:t>
      </w:r>
      <w:r w:rsidR="00637280" w:rsidRPr="00E620F2">
        <w:t xml:space="preserve">Trustee presently holds </w:t>
      </w:r>
      <w:r w:rsidR="00D7120F" w:rsidRPr="00E620F2">
        <w:t>the Escrow Securities</w:t>
      </w:r>
      <w:r w:rsidR="00F375AF" w:rsidRPr="00E620F2">
        <w:t xml:space="preserve"> in the Escrow Fund</w:t>
      </w:r>
      <w:r w:rsidR="00E620F2">
        <w:t>.</w:t>
      </w:r>
    </w:p>
    <w:p w:rsidR="00637280" w:rsidRDefault="00B41611" w:rsidP="00B41611">
      <w:pPr>
        <w:suppressAutoHyphens/>
        <w:spacing w:after="240"/>
        <w:ind w:firstLine="720"/>
        <w:jc w:val="both"/>
      </w:pPr>
      <w:r>
        <w:t>5</w:t>
      </w:r>
      <w:r w:rsidR="00637280">
        <w:t>.</w:t>
      </w:r>
      <w:r w:rsidR="00637280">
        <w:tab/>
        <w:t>The Escrow Agreement has been duly authorized, executed and delivered by and in the name and on behalf of the Escrow Trustee.</w:t>
      </w:r>
    </w:p>
    <w:p w:rsidR="00637280" w:rsidRDefault="00B41611" w:rsidP="00B41611">
      <w:pPr>
        <w:suppressAutoHyphens/>
        <w:spacing w:after="240"/>
        <w:ind w:firstLine="720"/>
        <w:jc w:val="both"/>
      </w:pPr>
      <w:r>
        <w:t>6</w:t>
      </w:r>
      <w:r w:rsidR="00637280">
        <w:t>.</w:t>
      </w:r>
      <w:r w:rsidR="00637280">
        <w:tab/>
        <w:t xml:space="preserve">On the date of this Certificate, the Escrow Trustee will give the notices required by Sections </w:t>
      </w:r>
      <w:r w:rsidR="00C10465">
        <w:t>8</w:t>
      </w:r>
      <w:r w:rsidR="00637280">
        <w:t xml:space="preserve">(b)(i) </w:t>
      </w:r>
      <w:r w:rsidR="00B46C59">
        <w:t>through</w:t>
      </w:r>
      <w:r w:rsidR="00637280">
        <w:t xml:space="preserve"> (</w:t>
      </w:r>
      <w:r w:rsidR="00B46C59">
        <w:t>i</w:t>
      </w:r>
      <w:r w:rsidR="00637280">
        <w:t>ii) of the Escrow Agreement.</w:t>
      </w:r>
    </w:p>
    <w:p w:rsidR="00637280" w:rsidRDefault="00637280" w:rsidP="003A67EC">
      <w:pPr>
        <w:suppressAutoHyphens/>
        <w:ind w:left="4320" w:hanging="4320"/>
      </w:pPr>
      <w:r>
        <w:tab/>
      </w:r>
      <w:r w:rsidR="00164E6B">
        <w:rPr>
          <w:b/>
        </w:rPr>
        <w:t>U.S. BANK NATIONAL ASSOCIATION</w:t>
      </w:r>
      <w:r>
        <w:t>, as Escrow Trustee</w:t>
      </w:r>
    </w:p>
    <w:p w:rsidR="00637280" w:rsidRDefault="00637280" w:rsidP="00637280">
      <w:pPr>
        <w:suppressAutoHyphens/>
        <w:jc w:val="both"/>
      </w:pPr>
    </w:p>
    <w:p w:rsidR="00637280" w:rsidRDefault="00637280" w:rsidP="00637280">
      <w:pPr>
        <w:suppressAutoHyphens/>
        <w:jc w:val="both"/>
      </w:pPr>
    </w:p>
    <w:p w:rsidR="00637280" w:rsidRDefault="00637280" w:rsidP="003A67EC">
      <w:pPr>
        <w:tabs>
          <w:tab w:val="left" w:pos="4320"/>
        </w:tabs>
        <w:suppressAutoHyphens/>
        <w:jc w:val="both"/>
      </w:pPr>
      <w:r>
        <w:t xml:space="preserve">Dated:  </w:t>
      </w:r>
      <w:r w:rsidR="00F27061">
        <w:t>October</w:t>
      </w:r>
      <w:r w:rsidR="00164E6B">
        <w:t xml:space="preserve"> ___, 2020</w:t>
      </w:r>
      <w:r>
        <w:tab/>
        <w:t>By:</w:t>
      </w:r>
      <w:r>
        <w:rPr>
          <w:u w:val="single"/>
        </w:rPr>
        <w:tab/>
      </w:r>
      <w:r w:rsidR="00B41611">
        <w:rPr>
          <w:u w:val="single"/>
        </w:rPr>
        <w:tab/>
      </w:r>
      <w:r>
        <w:rPr>
          <w:i/>
          <w:u w:val="single"/>
        </w:rPr>
        <w:t>[Exhibit – Not for Signature]</w:t>
      </w:r>
      <w:r>
        <w:rPr>
          <w:u w:val="single"/>
        </w:rPr>
        <w:tab/>
      </w:r>
      <w:r>
        <w:rPr>
          <w:u w:val="single"/>
        </w:rPr>
        <w:tab/>
      </w:r>
    </w:p>
    <w:p w:rsidR="00637280" w:rsidRDefault="00637280" w:rsidP="003A67EC">
      <w:pPr>
        <w:tabs>
          <w:tab w:val="left" w:pos="4320"/>
        </w:tabs>
        <w:suppressAutoHyphens/>
        <w:jc w:val="both"/>
      </w:pPr>
    </w:p>
    <w:p w:rsidR="00637280" w:rsidRPr="00F32261" w:rsidRDefault="00637280" w:rsidP="003A67EC">
      <w:pPr>
        <w:tabs>
          <w:tab w:val="left" w:pos="4320"/>
        </w:tabs>
        <w:suppressAutoHyphens/>
        <w:jc w:val="both"/>
      </w:pPr>
      <w:r>
        <w:tab/>
        <w:t>Title:</w:t>
      </w:r>
      <w:r>
        <w:rPr>
          <w:u w:val="single"/>
        </w:rPr>
        <w:tab/>
      </w:r>
      <w:r w:rsidR="00B41611">
        <w:rPr>
          <w:u w:val="single"/>
        </w:rPr>
        <w:tab/>
      </w:r>
      <w:r>
        <w:rPr>
          <w:u w:val="single"/>
        </w:rPr>
        <w:tab/>
      </w:r>
      <w:r>
        <w:rPr>
          <w:u w:val="single"/>
        </w:rPr>
        <w:tab/>
      </w:r>
      <w:r>
        <w:rPr>
          <w:u w:val="single"/>
        </w:rPr>
        <w:tab/>
      </w:r>
      <w:r>
        <w:rPr>
          <w:u w:val="single"/>
        </w:rPr>
        <w:tab/>
      </w:r>
      <w:r>
        <w:rPr>
          <w:u w:val="single"/>
        </w:rPr>
        <w:tab/>
      </w:r>
    </w:p>
    <w:p w:rsidR="00D16121" w:rsidRDefault="00D16121" w:rsidP="00637280">
      <w:pPr>
        <w:tabs>
          <w:tab w:val="left" w:pos="5040"/>
        </w:tabs>
        <w:suppressAutoHyphens/>
        <w:jc w:val="both"/>
        <w:sectPr w:rsidR="00D16121" w:rsidSect="00B41611">
          <w:footerReference w:type="default" r:id="rId36"/>
          <w:endnotePr>
            <w:numFmt w:val="decimal"/>
          </w:endnotePr>
          <w:pgSz w:w="12240" w:h="15840" w:code="1"/>
          <w:pgMar w:top="1440" w:right="1440" w:bottom="720" w:left="1440" w:header="720" w:footer="720" w:gutter="0"/>
          <w:paperSrc w:first="15" w:other="15"/>
          <w:pgNumType w:start="1"/>
          <w:cols w:space="720"/>
          <w:noEndnote/>
        </w:sectPr>
      </w:pPr>
    </w:p>
    <w:p w:rsidR="00D16121" w:rsidRDefault="00D16121" w:rsidP="00D16121">
      <w:pPr>
        <w:tabs>
          <w:tab w:val="center" w:pos="4680"/>
        </w:tabs>
        <w:suppressAutoHyphens/>
        <w:jc w:val="center"/>
        <w:outlineLvl w:val="0"/>
      </w:pPr>
      <w:r>
        <w:rPr>
          <w:b/>
        </w:rPr>
        <w:lastRenderedPageBreak/>
        <w:t>EXHIBIT F</w:t>
      </w:r>
    </w:p>
    <w:p w:rsidR="00D16121" w:rsidRDefault="00D16121" w:rsidP="00D16121">
      <w:pPr>
        <w:tabs>
          <w:tab w:val="left" w:pos="-1440"/>
        </w:tabs>
        <w:suppressAutoHyphens/>
        <w:jc w:val="center"/>
      </w:pPr>
    </w:p>
    <w:tbl>
      <w:tblPr>
        <w:tblW w:w="0" w:type="auto"/>
        <w:jc w:val="center"/>
        <w:tblLook w:val="04A0" w:firstRow="1" w:lastRow="0" w:firstColumn="1" w:lastColumn="0" w:noHBand="0" w:noVBand="1"/>
      </w:tblPr>
      <w:tblGrid>
        <w:gridCol w:w="4230"/>
        <w:gridCol w:w="4230"/>
      </w:tblGrid>
      <w:tr w:rsidR="00B41611" w:rsidTr="00B41611">
        <w:trPr>
          <w:jc w:val="center"/>
        </w:trPr>
        <w:tc>
          <w:tcPr>
            <w:tcW w:w="4230" w:type="dxa"/>
            <w:shd w:val="clear" w:color="auto" w:fill="auto"/>
          </w:tcPr>
          <w:p w:rsidR="00B41611" w:rsidRDefault="00B41611" w:rsidP="003565BE">
            <w:pPr>
              <w:contextualSpacing/>
              <w:jc w:val="center"/>
              <w:rPr>
                <w:caps/>
                <w:kern w:val="0"/>
                <w:szCs w:val="24"/>
              </w:rPr>
            </w:pPr>
            <w:r>
              <w:rPr>
                <w:caps/>
                <w:kern w:val="0"/>
                <w:szCs w:val="24"/>
              </w:rPr>
              <w:t>$__________</w:t>
            </w:r>
          </w:p>
          <w:p w:rsidR="00B41611" w:rsidRDefault="00B41611" w:rsidP="003565BE">
            <w:pPr>
              <w:contextualSpacing/>
              <w:jc w:val="center"/>
              <w:rPr>
                <w:kern w:val="0"/>
                <w:szCs w:val="24"/>
              </w:rPr>
            </w:pPr>
            <w:r>
              <w:rPr>
                <w:kern w:val="0"/>
                <w:szCs w:val="24"/>
              </w:rPr>
              <w:t>City of Marion, Ohio</w:t>
            </w:r>
          </w:p>
          <w:p w:rsidR="00B41611" w:rsidRDefault="00B41611" w:rsidP="00B41611">
            <w:pPr>
              <w:contextualSpacing/>
              <w:jc w:val="center"/>
              <w:rPr>
                <w:caps/>
                <w:kern w:val="0"/>
                <w:szCs w:val="24"/>
              </w:rPr>
            </w:pPr>
            <w:r>
              <w:rPr>
                <w:kern w:val="0"/>
                <w:szCs w:val="24"/>
              </w:rPr>
              <w:t>Various Purpose Refunding Bonds, Series 2020A (Tax-Exempt)</w:t>
            </w:r>
          </w:p>
        </w:tc>
        <w:tc>
          <w:tcPr>
            <w:tcW w:w="4230" w:type="dxa"/>
            <w:shd w:val="clear" w:color="auto" w:fill="auto"/>
          </w:tcPr>
          <w:p w:rsidR="00B41611" w:rsidRDefault="00B41611" w:rsidP="003565BE">
            <w:pPr>
              <w:contextualSpacing/>
              <w:jc w:val="center"/>
              <w:rPr>
                <w:caps/>
                <w:kern w:val="0"/>
                <w:szCs w:val="24"/>
              </w:rPr>
            </w:pPr>
            <w:r>
              <w:rPr>
                <w:caps/>
                <w:kern w:val="0"/>
                <w:szCs w:val="24"/>
              </w:rPr>
              <w:t>$__________</w:t>
            </w:r>
          </w:p>
          <w:p w:rsidR="00B41611" w:rsidRDefault="00B41611" w:rsidP="003565BE">
            <w:pPr>
              <w:contextualSpacing/>
              <w:jc w:val="center"/>
              <w:rPr>
                <w:kern w:val="0"/>
                <w:szCs w:val="24"/>
              </w:rPr>
            </w:pPr>
            <w:r>
              <w:rPr>
                <w:kern w:val="0"/>
                <w:szCs w:val="24"/>
              </w:rPr>
              <w:t>City of Marion, Ohio</w:t>
            </w:r>
          </w:p>
          <w:p w:rsidR="00B41611" w:rsidRDefault="00B41611" w:rsidP="008C52D8">
            <w:pPr>
              <w:contextualSpacing/>
              <w:jc w:val="center"/>
              <w:rPr>
                <w:kern w:val="0"/>
                <w:szCs w:val="24"/>
              </w:rPr>
            </w:pPr>
            <w:r>
              <w:rPr>
                <w:kern w:val="0"/>
                <w:szCs w:val="24"/>
              </w:rPr>
              <w:t>Various Purpose Refunding Bonds, Series 2020B</w:t>
            </w:r>
            <w:r w:rsidR="008C52D8">
              <w:rPr>
                <w:kern w:val="0"/>
                <w:szCs w:val="24"/>
              </w:rPr>
              <w:t xml:space="preserve"> </w:t>
            </w:r>
            <w:r>
              <w:rPr>
                <w:kern w:val="0"/>
                <w:szCs w:val="24"/>
              </w:rPr>
              <w:t>(Federally Taxable)</w:t>
            </w:r>
          </w:p>
        </w:tc>
      </w:tr>
    </w:tbl>
    <w:p w:rsidR="00D16121" w:rsidRDefault="00D16121" w:rsidP="00D16121">
      <w:pPr>
        <w:suppressAutoHyphens/>
        <w:jc w:val="center"/>
      </w:pPr>
    </w:p>
    <w:p w:rsidR="00D16121" w:rsidRDefault="00D16121" w:rsidP="00D16121">
      <w:pPr>
        <w:suppressAutoHyphens/>
        <w:jc w:val="center"/>
      </w:pPr>
    </w:p>
    <w:p w:rsidR="00D16121" w:rsidRDefault="00D16121" w:rsidP="00D16121">
      <w:pPr>
        <w:tabs>
          <w:tab w:val="center" w:pos="4680"/>
        </w:tabs>
        <w:suppressAutoHyphens/>
        <w:jc w:val="center"/>
        <w:outlineLvl w:val="0"/>
      </w:pPr>
      <w:r>
        <w:rPr>
          <w:b/>
        </w:rPr>
        <w:t>CERTIFICATE OF CITY</w:t>
      </w:r>
    </w:p>
    <w:p w:rsidR="00D16121" w:rsidRDefault="00D16121" w:rsidP="00D16121">
      <w:pPr>
        <w:suppressAutoHyphens/>
        <w:jc w:val="both"/>
      </w:pPr>
    </w:p>
    <w:p w:rsidR="00D16121" w:rsidRDefault="00D16121" w:rsidP="00D16121">
      <w:pPr>
        <w:suppressAutoHyphens/>
        <w:jc w:val="both"/>
      </w:pPr>
      <w:r>
        <w:t>To:</w:t>
      </w:r>
      <w:r>
        <w:tab/>
        <w:t>County Auditor</w:t>
      </w:r>
    </w:p>
    <w:p w:rsidR="00D16121" w:rsidRDefault="00D16121" w:rsidP="00D16121">
      <w:pPr>
        <w:suppressAutoHyphens/>
        <w:jc w:val="both"/>
      </w:pPr>
      <w:r>
        <w:tab/>
        <w:t xml:space="preserve">County of </w:t>
      </w:r>
      <w:r w:rsidR="00EB3492">
        <w:t>Marion</w:t>
      </w:r>
      <w:r>
        <w:t>, Ohio</w:t>
      </w:r>
    </w:p>
    <w:p w:rsidR="00D16121" w:rsidRDefault="00D16121" w:rsidP="00D16121">
      <w:pPr>
        <w:suppressAutoHyphens/>
        <w:jc w:val="both"/>
      </w:pPr>
    </w:p>
    <w:p w:rsidR="00D16121" w:rsidRPr="00E453A5" w:rsidRDefault="00D16121" w:rsidP="00D16121">
      <w:pPr>
        <w:suppressAutoHyphens/>
        <w:jc w:val="both"/>
      </w:pPr>
      <w:r w:rsidRPr="00E453A5">
        <w:tab/>
        <w:t xml:space="preserve">As </w:t>
      </w:r>
      <w:r w:rsidR="00337EC6" w:rsidRPr="00E453A5">
        <w:t>Auditor</w:t>
      </w:r>
      <w:r w:rsidRPr="00E453A5">
        <w:t xml:space="preserve"> of the </w:t>
      </w:r>
      <w:r w:rsidR="00164E6B" w:rsidRPr="00E453A5">
        <w:t xml:space="preserve">City of </w:t>
      </w:r>
      <w:r w:rsidR="00CA3BB5" w:rsidRPr="00E453A5">
        <w:t>Marion</w:t>
      </w:r>
      <w:r w:rsidRPr="00E453A5">
        <w:t xml:space="preserve">, Ohio (the “City”), I hereby certify, with each capitalized term used but not defined having the meaning assigned to it in the Escrow Agreement dated as of </w:t>
      </w:r>
      <w:r w:rsidR="00F27061">
        <w:t>October</w:t>
      </w:r>
      <w:r w:rsidR="00164E6B" w:rsidRPr="00E453A5">
        <w:t xml:space="preserve"> ___, 2020</w:t>
      </w:r>
      <w:r w:rsidRPr="00E453A5">
        <w:t xml:space="preserve"> (the “Escrow Agreement”), between the City and </w:t>
      </w:r>
      <w:r w:rsidR="00164E6B" w:rsidRPr="00A2413C">
        <w:t>U.S.</w:t>
      </w:r>
      <w:r w:rsidR="003A67EC" w:rsidRPr="00A2413C">
        <w:t> </w:t>
      </w:r>
      <w:r w:rsidR="00164E6B" w:rsidRPr="00A2413C">
        <w:t>Bank National Association</w:t>
      </w:r>
      <w:r w:rsidRPr="00E453A5">
        <w:t>, as escrow trustee (the “Escrow Trustee”), that:</w:t>
      </w:r>
    </w:p>
    <w:p w:rsidR="00D16121" w:rsidRDefault="00D16121" w:rsidP="00D16121">
      <w:pPr>
        <w:suppressAutoHyphens/>
        <w:jc w:val="both"/>
      </w:pPr>
    </w:p>
    <w:p w:rsidR="00D16121" w:rsidRDefault="00D16121" w:rsidP="00D16121">
      <w:pPr>
        <w:suppressAutoHyphens/>
        <w:jc w:val="both"/>
      </w:pPr>
      <w:r>
        <w:tab/>
        <w:t>1.</w:t>
      </w:r>
      <w:r>
        <w:tab/>
        <w:t xml:space="preserve">I have received a certificate of the Escrow Trustee substantially in the form attached as </w:t>
      </w:r>
      <w:r>
        <w:rPr>
          <w:b/>
          <w:smallCaps/>
        </w:rPr>
        <w:t>Exhibit E</w:t>
      </w:r>
      <w:r>
        <w:t xml:space="preserve"> to the Escrow Agreement concerning the deposit in the Escrow Fund of the moneys described in Section 3 of the Escrow Agreement.</w:t>
      </w:r>
    </w:p>
    <w:p w:rsidR="00D16121" w:rsidRDefault="00D16121" w:rsidP="00D16121">
      <w:pPr>
        <w:suppressAutoHyphens/>
        <w:jc w:val="both"/>
      </w:pPr>
    </w:p>
    <w:p w:rsidR="00D16121" w:rsidRDefault="00D16121" w:rsidP="00D16121">
      <w:pPr>
        <w:suppressAutoHyphens/>
        <w:jc w:val="both"/>
      </w:pPr>
      <w:r>
        <w:tab/>
        <w:t>2.</w:t>
      </w:r>
      <w:r>
        <w:tab/>
        <w:t xml:space="preserve">In accordance with the provisions of Section 133.34 of the Revised Code, the following principal amounts of the City’s </w:t>
      </w:r>
      <w:r w:rsidR="00164E6B">
        <w:rPr>
          <w:szCs w:val="24"/>
        </w:rPr>
        <w:t xml:space="preserve">Various Purpose </w:t>
      </w:r>
      <w:r w:rsidR="00E453A5">
        <w:rPr>
          <w:szCs w:val="24"/>
        </w:rPr>
        <w:t xml:space="preserve">Refunding </w:t>
      </w:r>
      <w:r w:rsidR="00164E6B">
        <w:rPr>
          <w:szCs w:val="24"/>
        </w:rPr>
        <w:t>Bonds</w:t>
      </w:r>
      <w:r w:rsidRPr="00416D48">
        <w:rPr>
          <w:szCs w:val="24"/>
        </w:rPr>
        <w:t>, Series 2010</w:t>
      </w:r>
      <w:r w:rsidR="00E453A5">
        <w:rPr>
          <w:szCs w:val="24"/>
        </w:rPr>
        <w:t>A</w:t>
      </w:r>
      <w:r w:rsidRPr="00416D48">
        <w:rPr>
          <w:szCs w:val="24"/>
        </w:rPr>
        <w:t xml:space="preserve">, dated </w:t>
      </w:r>
      <w:r w:rsidR="00CA3BB5">
        <w:rPr>
          <w:szCs w:val="24"/>
        </w:rPr>
        <w:t>June 22, 2010</w:t>
      </w:r>
      <w:r>
        <w:t>, have been paid and are no longer considered to be outstanding:</w:t>
      </w:r>
    </w:p>
    <w:p w:rsidR="00D16121" w:rsidRDefault="00D16121" w:rsidP="00D16121">
      <w:pPr>
        <w:suppressAutoHyphens/>
        <w:jc w:val="both"/>
      </w:pPr>
    </w:p>
    <w:tbl>
      <w:tblPr>
        <w:tblW w:w="7920" w:type="dxa"/>
        <w:jc w:val="center"/>
        <w:tblLayout w:type="fixed"/>
        <w:tblCellMar>
          <w:left w:w="120" w:type="dxa"/>
          <w:right w:w="120" w:type="dxa"/>
        </w:tblCellMar>
        <w:tblLook w:val="0000" w:firstRow="0" w:lastRow="0" w:firstColumn="0" w:lastColumn="0" w:noHBand="0" w:noVBand="0"/>
      </w:tblPr>
      <w:tblGrid>
        <w:gridCol w:w="2880"/>
        <w:gridCol w:w="2520"/>
        <w:gridCol w:w="2520"/>
      </w:tblGrid>
      <w:tr w:rsidR="00D16121" w:rsidTr="00CB7444">
        <w:trPr>
          <w:tblHeader/>
          <w:jc w:val="center"/>
        </w:trPr>
        <w:tc>
          <w:tcPr>
            <w:tcW w:w="2880" w:type="dxa"/>
            <w:vAlign w:val="bottom"/>
          </w:tcPr>
          <w:p w:rsidR="00D16121" w:rsidRDefault="00D16121" w:rsidP="00CB7444">
            <w:pPr>
              <w:suppressAutoHyphens/>
              <w:jc w:val="center"/>
              <w:rPr>
                <w:b/>
                <w:spacing w:val="-3"/>
                <w:szCs w:val="24"/>
                <w:u w:val="single"/>
              </w:rPr>
            </w:pPr>
            <w:r>
              <w:rPr>
                <w:b/>
                <w:szCs w:val="24"/>
                <w:u w:val="single"/>
              </w:rPr>
              <w:t>Date</w:t>
            </w:r>
          </w:p>
        </w:tc>
        <w:tc>
          <w:tcPr>
            <w:tcW w:w="2520" w:type="dxa"/>
            <w:vAlign w:val="bottom"/>
          </w:tcPr>
          <w:p w:rsidR="00D16121" w:rsidRDefault="00D16121" w:rsidP="00CB7444">
            <w:pPr>
              <w:keepNext/>
              <w:keepLines/>
              <w:suppressAutoHyphens/>
              <w:jc w:val="center"/>
              <w:rPr>
                <w:b/>
                <w:spacing w:val="-3"/>
                <w:szCs w:val="24"/>
              </w:rPr>
            </w:pPr>
            <w:r>
              <w:rPr>
                <w:b/>
                <w:spacing w:val="-3"/>
                <w:szCs w:val="24"/>
                <w:u w:val="single"/>
              </w:rPr>
              <w:t>Payment Type</w:t>
            </w:r>
          </w:p>
        </w:tc>
        <w:tc>
          <w:tcPr>
            <w:tcW w:w="2520" w:type="dxa"/>
            <w:vAlign w:val="bottom"/>
          </w:tcPr>
          <w:p w:rsidR="00D16121" w:rsidRDefault="00D16121" w:rsidP="00CB7444">
            <w:pPr>
              <w:keepNext/>
              <w:keepLines/>
              <w:suppressAutoHyphens/>
              <w:jc w:val="center"/>
              <w:rPr>
                <w:b/>
                <w:spacing w:val="-3"/>
                <w:szCs w:val="24"/>
              </w:rPr>
            </w:pPr>
            <w:r>
              <w:rPr>
                <w:b/>
                <w:spacing w:val="-3"/>
                <w:szCs w:val="24"/>
                <w:u w:val="single"/>
              </w:rPr>
              <w:t>Principal Amount</w:t>
            </w:r>
          </w:p>
        </w:tc>
      </w:tr>
      <w:tr w:rsidR="00D16121" w:rsidTr="00CB7444">
        <w:trPr>
          <w:tblHeader/>
          <w:jc w:val="center"/>
        </w:trPr>
        <w:tc>
          <w:tcPr>
            <w:tcW w:w="2880" w:type="dxa"/>
            <w:vAlign w:val="bottom"/>
          </w:tcPr>
          <w:p w:rsidR="00D16121" w:rsidRDefault="00D16121" w:rsidP="00CB7444">
            <w:pPr>
              <w:suppressAutoHyphens/>
              <w:jc w:val="center"/>
              <w:rPr>
                <w:szCs w:val="24"/>
              </w:rPr>
            </w:pPr>
          </w:p>
        </w:tc>
        <w:tc>
          <w:tcPr>
            <w:tcW w:w="2520" w:type="dxa"/>
            <w:vAlign w:val="bottom"/>
          </w:tcPr>
          <w:p w:rsidR="00D16121" w:rsidRDefault="00D16121" w:rsidP="00CB7444">
            <w:pPr>
              <w:keepNext/>
              <w:keepLines/>
              <w:suppressAutoHyphens/>
              <w:jc w:val="center"/>
              <w:rPr>
                <w:spacing w:val="-3"/>
                <w:szCs w:val="24"/>
              </w:rPr>
            </w:pPr>
          </w:p>
        </w:tc>
        <w:tc>
          <w:tcPr>
            <w:tcW w:w="2520" w:type="dxa"/>
            <w:vAlign w:val="bottom"/>
          </w:tcPr>
          <w:p w:rsidR="00D16121" w:rsidRDefault="00D16121" w:rsidP="00CB7444">
            <w:pPr>
              <w:keepNext/>
              <w:keepLines/>
              <w:suppressAutoHyphens/>
              <w:jc w:val="center"/>
              <w:rPr>
                <w:spacing w:val="-3"/>
                <w:szCs w:val="24"/>
              </w:rPr>
            </w:pP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2021</w:t>
            </w:r>
          </w:p>
        </w:tc>
        <w:tc>
          <w:tcPr>
            <w:tcW w:w="2520" w:type="dxa"/>
            <w:shd w:val="clear" w:color="auto" w:fill="auto"/>
          </w:tcPr>
          <w:p w:rsidR="00D16121" w:rsidRDefault="003A67EC" w:rsidP="00D16121">
            <w:pPr>
              <w:jc w:val="center"/>
              <w:rPr>
                <w:spacing w:val="-3"/>
                <w:szCs w:val="24"/>
              </w:rPr>
            </w:pPr>
            <w:r>
              <w:rPr>
                <w:spacing w:val="-3"/>
                <w:szCs w:val="24"/>
              </w:rPr>
              <w:t>Mandatory Redemption</w:t>
            </w:r>
          </w:p>
        </w:tc>
        <w:tc>
          <w:tcPr>
            <w:tcW w:w="2520" w:type="dxa"/>
          </w:tcPr>
          <w:p w:rsidR="00D16121" w:rsidRPr="00D16121" w:rsidRDefault="00FC5905" w:rsidP="00306E9F">
            <w:pPr>
              <w:tabs>
                <w:tab w:val="decimal" w:pos="1542"/>
              </w:tabs>
              <w:jc w:val="both"/>
              <w:rPr>
                <w:spacing w:val="-3"/>
                <w:szCs w:val="24"/>
              </w:rPr>
            </w:pPr>
            <w:r>
              <w:rPr>
                <w:spacing w:val="-3"/>
                <w:szCs w:val="24"/>
              </w:rPr>
              <w:t>$</w:t>
            </w:r>
            <w:r w:rsidR="000F3926">
              <w:rPr>
                <w:spacing w:val="-3"/>
                <w:szCs w:val="24"/>
              </w:rPr>
              <w:t>225</w:t>
            </w:r>
            <w:r w:rsidR="00D16121" w:rsidRPr="00D16121">
              <w:rPr>
                <w:spacing w:val="-3"/>
                <w:szCs w:val="24"/>
              </w:rPr>
              <w:t>,000</w:t>
            </w:r>
          </w:p>
        </w:tc>
      </w:tr>
      <w:tr w:rsidR="00D16121" w:rsidTr="00CB7444">
        <w:trPr>
          <w:trHeight w:val="80"/>
          <w:jc w:val="center"/>
        </w:trPr>
        <w:tc>
          <w:tcPr>
            <w:tcW w:w="2880" w:type="dxa"/>
          </w:tcPr>
          <w:p w:rsidR="00D16121" w:rsidRDefault="00D16121" w:rsidP="00D16121">
            <w:pPr>
              <w:suppressAutoHyphens/>
              <w:jc w:val="center"/>
              <w:rPr>
                <w:spacing w:val="-3"/>
                <w:szCs w:val="24"/>
              </w:rPr>
            </w:pPr>
            <w:r>
              <w:rPr>
                <w:spacing w:val="-3"/>
                <w:szCs w:val="24"/>
              </w:rPr>
              <w:t>December 1, 2022</w:t>
            </w:r>
          </w:p>
        </w:tc>
        <w:tc>
          <w:tcPr>
            <w:tcW w:w="2520" w:type="dxa"/>
            <w:shd w:val="clear" w:color="auto" w:fill="auto"/>
          </w:tcPr>
          <w:p w:rsidR="00D16121" w:rsidRDefault="00D16121" w:rsidP="00D16121">
            <w:pPr>
              <w:jc w:val="center"/>
              <w:rPr>
                <w:spacing w:val="-3"/>
                <w:szCs w:val="24"/>
              </w:rPr>
            </w:pPr>
            <w:r>
              <w:rPr>
                <w:spacing w:val="-3"/>
                <w:szCs w:val="24"/>
              </w:rPr>
              <w:t>Maturity</w:t>
            </w:r>
          </w:p>
        </w:tc>
        <w:tc>
          <w:tcPr>
            <w:tcW w:w="2520" w:type="dxa"/>
          </w:tcPr>
          <w:p w:rsidR="00D16121" w:rsidRPr="00D16121" w:rsidRDefault="000F3926" w:rsidP="00D16121">
            <w:pPr>
              <w:tabs>
                <w:tab w:val="decimal" w:pos="1542"/>
              </w:tabs>
              <w:jc w:val="both"/>
              <w:rPr>
                <w:spacing w:val="-3"/>
                <w:szCs w:val="24"/>
              </w:rPr>
            </w:pPr>
            <w:r>
              <w:rPr>
                <w:spacing w:val="-3"/>
                <w:szCs w:val="24"/>
              </w:rPr>
              <w:t>235</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2023</w:t>
            </w:r>
          </w:p>
        </w:tc>
        <w:tc>
          <w:tcPr>
            <w:tcW w:w="2520" w:type="dxa"/>
            <w:shd w:val="clear" w:color="auto" w:fill="auto"/>
          </w:tcPr>
          <w:p w:rsidR="00D16121" w:rsidRDefault="003A67EC" w:rsidP="00D16121">
            <w:pPr>
              <w:jc w:val="center"/>
              <w:rPr>
                <w:spacing w:val="-3"/>
                <w:szCs w:val="24"/>
              </w:rPr>
            </w:pPr>
            <w:r>
              <w:rPr>
                <w:spacing w:val="-3"/>
                <w:szCs w:val="24"/>
              </w:rPr>
              <w:t>Mandatory Redemption</w:t>
            </w:r>
          </w:p>
        </w:tc>
        <w:tc>
          <w:tcPr>
            <w:tcW w:w="2520" w:type="dxa"/>
          </w:tcPr>
          <w:p w:rsidR="00D16121" w:rsidRPr="00D16121" w:rsidRDefault="000F3926" w:rsidP="00306E9F">
            <w:pPr>
              <w:tabs>
                <w:tab w:val="decimal" w:pos="1542"/>
              </w:tabs>
              <w:jc w:val="both"/>
              <w:rPr>
                <w:spacing w:val="-3"/>
                <w:szCs w:val="24"/>
              </w:rPr>
            </w:pPr>
            <w:r>
              <w:rPr>
                <w:spacing w:val="-3"/>
                <w:szCs w:val="24"/>
              </w:rPr>
              <w:t>240</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2024</w:t>
            </w:r>
          </w:p>
        </w:tc>
        <w:tc>
          <w:tcPr>
            <w:tcW w:w="2520" w:type="dxa"/>
            <w:shd w:val="clear" w:color="auto" w:fill="auto"/>
          </w:tcPr>
          <w:p w:rsidR="00D16121" w:rsidRDefault="00D16121" w:rsidP="00D16121">
            <w:pPr>
              <w:jc w:val="center"/>
              <w:rPr>
                <w:spacing w:val="-3"/>
                <w:szCs w:val="24"/>
              </w:rPr>
            </w:pPr>
            <w:r>
              <w:rPr>
                <w:spacing w:val="-3"/>
                <w:szCs w:val="24"/>
              </w:rPr>
              <w:t>Maturity</w:t>
            </w:r>
          </w:p>
        </w:tc>
        <w:tc>
          <w:tcPr>
            <w:tcW w:w="2520" w:type="dxa"/>
          </w:tcPr>
          <w:p w:rsidR="00D16121" w:rsidRPr="00D16121" w:rsidRDefault="000F3926" w:rsidP="00D16121">
            <w:pPr>
              <w:tabs>
                <w:tab w:val="decimal" w:pos="1542"/>
              </w:tabs>
              <w:jc w:val="both"/>
              <w:rPr>
                <w:spacing w:val="-3"/>
                <w:szCs w:val="24"/>
              </w:rPr>
            </w:pPr>
            <w:r>
              <w:rPr>
                <w:spacing w:val="-3"/>
                <w:szCs w:val="24"/>
              </w:rPr>
              <w:t>250</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2025</w:t>
            </w:r>
          </w:p>
        </w:tc>
        <w:tc>
          <w:tcPr>
            <w:tcW w:w="2520" w:type="dxa"/>
            <w:shd w:val="clear" w:color="auto" w:fill="auto"/>
          </w:tcPr>
          <w:p w:rsidR="00D16121" w:rsidRDefault="00E453A5" w:rsidP="00D16121">
            <w:pPr>
              <w:jc w:val="center"/>
              <w:rPr>
                <w:spacing w:val="-3"/>
                <w:szCs w:val="24"/>
              </w:rPr>
            </w:pPr>
            <w:r>
              <w:rPr>
                <w:spacing w:val="-3"/>
                <w:szCs w:val="24"/>
              </w:rPr>
              <w:t>Mandatory Redemption</w:t>
            </w:r>
          </w:p>
        </w:tc>
        <w:tc>
          <w:tcPr>
            <w:tcW w:w="2520" w:type="dxa"/>
          </w:tcPr>
          <w:p w:rsidR="00D16121" w:rsidRPr="00D16121" w:rsidRDefault="000F3926" w:rsidP="00D16121">
            <w:pPr>
              <w:tabs>
                <w:tab w:val="decimal" w:pos="1542"/>
              </w:tabs>
              <w:jc w:val="both"/>
              <w:rPr>
                <w:spacing w:val="-3"/>
                <w:szCs w:val="24"/>
              </w:rPr>
            </w:pPr>
            <w:r>
              <w:rPr>
                <w:spacing w:val="-3"/>
                <w:szCs w:val="24"/>
              </w:rPr>
              <w:t>260</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2026</w:t>
            </w:r>
          </w:p>
        </w:tc>
        <w:tc>
          <w:tcPr>
            <w:tcW w:w="2520" w:type="dxa"/>
            <w:shd w:val="clear" w:color="auto" w:fill="auto"/>
          </w:tcPr>
          <w:p w:rsidR="00D16121" w:rsidRDefault="00D16121" w:rsidP="00D16121">
            <w:pPr>
              <w:jc w:val="center"/>
              <w:rPr>
                <w:spacing w:val="-3"/>
                <w:szCs w:val="24"/>
              </w:rPr>
            </w:pPr>
            <w:r>
              <w:rPr>
                <w:spacing w:val="-3"/>
                <w:szCs w:val="24"/>
              </w:rPr>
              <w:t>Maturity</w:t>
            </w:r>
          </w:p>
        </w:tc>
        <w:tc>
          <w:tcPr>
            <w:tcW w:w="2520" w:type="dxa"/>
          </w:tcPr>
          <w:p w:rsidR="00D16121" w:rsidRPr="00D16121" w:rsidRDefault="000F3926" w:rsidP="00D16121">
            <w:pPr>
              <w:tabs>
                <w:tab w:val="decimal" w:pos="1542"/>
              </w:tabs>
              <w:jc w:val="both"/>
              <w:rPr>
                <w:spacing w:val="-3"/>
                <w:szCs w:val="24"/>
              </w:rPr>
            </w:pPr>
            <w:r>
              <w:rPr>
                <w:spacing w:val="-3"/>
                <w:szCs w:val="24"/>
              </w:rPr>
              <w:t>270</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2027</w:t>
            </w:r>
          </w:p>
        </w:tc>
        <w:tc>
          <w:tcPr>
            <w:tcW w:w="2520" w:type="dxa"/>
            <w:shd w:val="clear" w:color="auto" w:fill="auto"/>
          </w:tcPr>
          <w:p w:rsidR="00D16121" w:rsidRDefault="00E453A5" w:rsidP="00D16121">
            <w:pPr>
              <w:jc w:val="center"/>
              <w:rPr>
                <w:spacing w:val="-3"/>
                <w:szCs w:val="24"/>
              </w:rPr>
            </w:pPr>
            <w:r>
              <w:rPr>
                <w:spacing w:val="-3"/>
                <w:szCs w:val="24"/>
              </w:rPr>
              <w:t>Mandatory Redemption</w:t>
            </w:r>
          </w:p>
        </w:tc>
        <w:tc>
          <w:tcPr>
            <w:tcW w:w="2520" w:type="dxa"/>
          </w:tcPr>
          <w:p w:rsidR="00D16121" w:rsidRPr="00D16121" w:rsidRDefault="000F3926" w:rsidP="00D16121">
            <w:pPr>
              <w:tabs>
                <w:tab w:val="decimal" w:pos="1542"/>
              </w:tabs>
              <w:jc w:val="both"/>
              <w:rPr>
                <w:spacing w:val="-3"/>
                <w:szCs w:val="24"/>
              </w:rPr>
            </w:pPr>
            <w:r>
              <w:rPr>
                <w:spacing w:val="-3"/>
                <w:szCs w:val="24"/>
              </w:rPr>
              <w:t>285</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2028</w:t>
            </w:r>
          </w:p>
        </w:tc>
        <w:tc>
          <w:tcPr>
            <w:tcW w:w="2520" w:type="dxa"/>
            <w:shd w:val="clear" w:color="auto" w:fill="auto"/>
          </w:tcPr>
          <w:p w:rsidR="00D16121" w:rsidRDefault="00D16121" w:rsidP="00D16121">
            <w:pPr>
              <w:jc w:val="center"/>
              <w:rPr>
                <w:spacing w:val="-3"/>
                <w:szCs w:val="24"/>
              </w:rPr>
            </w:pPr>
            <w:r>
              <w:rPr>
                <w:spacing w:val="-3"/>
                <w:szCs w:val="24"/>
              </w:rPr>
              <w:t>Maturity</w:t>
            </w:r>
          </w:p>
        </w:tc>
        <w:tc>
          <w:tcPr>
            <w:tcW w:w="2520" w:type="dxa"/>
          </w:tcPr>
          <w:p w:rsidR="00D16121" w:rsidRPr="00D16121" w:rsidRDefault="000F3926" w:rsidP="00D16121">
            <w:pPr>
              <w:tabs>
                <w:tab w:val="decimal" w:pos="1542"/>
              </w:tabs>
              <w:jc w:val="both"/>
              <w:rPr>
                <w:spacing w:val="-3"/>
                <w:szCs w:val="24"/>
              </w:rPr>
            </w:pPr>
            <w:r>
              <w:rPr>
                <w:spacing w:val="-3"/>
                <w:szCs w:val="24"/>
              </w:rPr>
              <w:t>295</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2029</w:t>
            </w:r>
          </w:p>
        </w:tc>
        <w:tc>
          <w:tcPr>
            <w:tcW w:w="2520" w:type="dxa"/>
            <w:shd w:val="clear" w:color="auto" w:fill="auto"/>
          </w:tcPr>
          <w:p w:rsidR="00D16121" w:rsidRDefault="00E453A5" w:rsidP="00D16121">
            <w:pPr>
              <w:jc w:val="center"/>
              <w:rPr>
                <w:spacing w:val="-3"/>
                <w:szCs w:val="24"/>
              </w:rPr>
            </w:pPr>
            <w:r>
              <w:rPr>
                <w:spacing w:val="-3"/>
                <w:szCs w:val="24"/>
              </w:rPr>
              <w:t>Mandatory Redemption</w:t>
            </w:r>
          </w:p>
        </w:tc>
        <w:tc>
          <w:tcPr>
            <w:tcW w:w="2520" w:type="dxa"/>
          </w:tcPr>
          <w:p w:rsidR="00D16121" w:rsidRPr="00D16121" w:rsidRDefault="000F3926" w:rsidP="00D16121">
            <w:pPr>
              <w:tabs>
                <w:tab w:val="decimal" w:pos="1542"/>
              </w:tabs>
              <w:jc w:val="both"/>
              <w:rPr>
                <w:spacing w:val="-3"/>
                <w:szCs w:val="24"/>
              </w:rPr>
            </w:pPr>
            <w:r>
              <w:rPr>
                <w:spacing w:val="-3"/>
                <w:szCs w:val="24"/>
              </w:rPr>
              <w:t>305</w:t>
            </w:r>
            <w:r w:rsidR="00D16121" w:rsidRPr="00D16121">
              <w:rPr>
                <w:spacing w:val="-3"/>
                <w:szCs w:val="24"/>
              </w:rPr>
              <w:t>,000</w:t>
            </w:r>
          </w:p>
        </w:tc>
      </w:tr>
      <w:tr w:rsidR="00D16121" w:rsidTr="00CB7444">
        <w:trPr>
          <w:trHeight w:val="108"/>
          <w:jc w:val="center"/>
        </w:trPr>
        <w:tc>
          <w:tcPr>
            <w:tcW w:w="2880" w:type="dxa"/>
          </w:tcPr>
          <w:p w:rsidR="00D16121" w:rsidRDefault="00D16121" w:rsidP="00D16121">
            <w:pPr>
              <w:suppressAutoHyphens/>
              <w:jc w:val="center"/>
              <w:rPr>
                <w:spacing w:val="-3"/>
                <w:szCs w:val="24"/>
              </w:rPr>
            </w:pPr>
            <w:r>
              <w:rPr>
                <w:spacing w:val="-3"/>
                <w:szCs w:val="24"/>
              </w:rPr>
              <w:t>December 1, 2030</w:t>
            </w:r>
          </w:p>
        </w:tc>
        <w:tc>
          <w:tcPr>
            <w:tcW w:w="2520" w:type="dxa"/>
            <w:shd w:val="clear" w:color="auto" w:fill="auto"/>
          </w:tcPr>
          <w:p w:rsidR="00D16121" w:rsidRDefault="00D16121" w:rsidP="00D16121">
            <w:pPr>
              <w:jc w:val="center"/>
              <w:rPr>
                <w:spacing w:val="-3"/>
                <w:szCs w:val="24"/>
              </w:rPr>
            </w:pPr>
            <w:r>
              <w:rPr>
                <w:spacing w:val="-3"/>
                <w:szCs w:val="24"/>
              </w:rPr>
              <w:t>Maturity</w:t>
            </w:r>
          </w:p>
        </w:tc>
        <w:tc>
          <w:tcPr>
            <w:tcW w:w="2520" w:type="dxa"/>
          </w:tcPr>
          <w:p w:rsidR="00D16121" w:rsidRPr="00D16121" w:rsidRDefault="000F3926" w:rsidP="00D16121">
            <w:pPr>
              <w:tabs>
                <w:tab w:val="decimal" w:pos="1542"/>
              </w:tabs>
              <w:jc w:val="both"/>
              <w:rPr>
                <w:spacing w:val="-3"/>
                <w:szCs w:val="24"/>
              </w:rPr>
            </w:pPr>
            <w:r>
              <w:rPr>
                <w:spacing w:val="-3"/>
                <w:szCs w:val="24"/>
              </w:rPr>
              <w:t>320</w:t>
            </w:r>
            <w:r w:rsidR="00D16121" w:rsidRPr="00D16121">
              <w:rPr>
                <w:spacing w:val="-3"/>
                <w:szCs w:val="24"/>
              </w:rPr>
              <w:t>,000</w:t>
            </w:r>
          </w:p>
        </w:tc>
      </w:tr>
    </w:tbl>
    <w:p w:rsidR="00D16121" w:rsidRDefault="00D16121" w:rsidP="00D16121">
      <w:pPr>
        <w:suppressAutoHyphens/>
        <w:jc w:val="both"/>
      </w:pPr>
    </w:p>
    <w:p w:rsidR="00BE0788" w:rsidRDefault="00BE0788" w:rsidP="006E0BA7">
      <w:pPr>
        <w:keepNext/>
        <w:keepLines/>
        <w:suppressAutoHyphens/>
        <w:jc w:val="both"/>
      </w:pPr>
      <w:r>
        <w:lastRenderedPageBreak/>
        <w:tab/>
        <w:t>3.</w:t>
      </w:r>
      <w:r>
        <w:tab/>
        <w:t xml:space="preserve">In accordance with the provisions of Section 133.34 of the Revised Code, the following principal amounts of the City’s </w:t>
      </w:r>
      <w:r>
        <w:rPr>
          <w:szCs w:val="24"/>
        </w:rPr>
        <w:t>Various Purpose Improvement Bonds</w:t>
      </w:r>
      <w:r w:rsidRPr="00416D48">
        <w:rPr>
          <w:szCs w:val="24"/>
        </w:rPr>
        <w:t>, Series 2010</w:t>
      </w:r>
      <w:r>
        <w:rPr>
          <w:szCs w:val="24"/>
        </w:rPr>
        <w:t>B</w:t>
      </w:r>
      <w:r w:rsidRPr="00416D48">
        <w:rPr>
          <w:szCs w:val="24"/>
        </w:rPr>
        <w:t xml:space="preserve">, dated </w:t>
      </w:r>
      <w:r>
        <w:rPr>
          <w:szCs w:val="24"/>
        </w:rPr>
        <w:t>October 12, 2010</w:t>
      </w:r>
      <w:r>
        <w:t>, have been paid and are no longer considered to be outstanding:</w:t>
      </w:r>
    </w:p>
    <w:p w:rsidR="00BE0788" w:rsidRDefault="00BE0788" w:rsidP="006E0BA7">
      <w:pPr>
        <w:keepNext/>
        <w:keepLines/>
        <w:suppressAutoHyphens/>
        <w:jc w:val="both"/>
      </w:pPr>
    </w:p>
    <w:tbl>
      <w:tblPr>
        <w:tblW w:w="7920" w:type="dxa"/>
        <w:jc w:val="center"/>
        <w:tblLayout w:type="fixed"/>
        <w:tblCellMar>
          <w:left w:w="120" w:type="dxa"/>
          <w:right w:w="120" w:type="dxa"/>
        </w:tblCellMar>
        <w:tblLook w:val="0000" w:firstRow="0" w:lastRow="0" w:firstColumn="0" w:lastColumn="0" w:noHBand="0" w:noVBand="0"/>
      </w:tblPr>
      <w:tblGrid>
        <w:gridCol w:w="2880"/>
        <w:gridCol w:w="2520"/>
        <w:gridCol w:w="2520"/>
      </w:tblGrid>
      <w:tr w:rsidR="00BE0788" w:rsidTr="00690205">
        <w:trPr>
          <w:tblHeader/>
          <w:jc w:val="center"/>
        </w:trPr>
        <w:tc>
          <w:tcPr>
            <w:tcW w:w="2880" w:type="dxa"/>
            <w:vAlign w:val="bottom"/>
          </w:tcPr>
          <w:p w:rsidR="00BE0788" w:rsidRDefault="00BE0788" w:rsidP="006E0BA7">
            <w:pPr>
              <w:keepNext/>
              <w:keepLines/>
              <w:suppressAutoHyphens/>
              <w:jc w:val="center"/>
              <w:rPr>
                <w:b/>
                <w:spacing w:val="-3"/>
                <w:szCs w:val="24"/>
                <w:u w:val="single"/>
              </w:rPr>
            </w:pPr>
            <w:r>
              <w:rPr>
                <w:b/>
                <w:szCs w:val="24"/>
                <w:u w:val="single"/>
              </w:rPr>
              <w:t>Date</w:t>
            </w:r>
          </w:p>
        </w:tc>
        <w:tc>
          <w:tcPr>
            <w:tcW w:w="2520" w:type="dxa"/>
            <w:vAlign w:val="bottom"/>
          </w:tcPr>
          <w:p w:rsidR="00BE0788" w:rsidRDefault="00BE0788" w:rsidP="006E0BA7">
            <w:pPr>
              <w:keepNext/>
              <w:keepLines/>
              <w:suppressAutoHyphens/>
              <w:jc w:val="center"/>
              <w:rPr>
                <w:b/>
                <w:spacing w:val="-3"/>
                <w:szCs w:val="24"/>
              </w:rPr>
            </w:pPr>
            <w:r>
              <w:rPr>
                <w:b/>
                <w:spacing w:val="-3"/>
                <w:szCs w:val="24"/>
                <w:u w:val="single"/>
              </w:rPr>
              <w:t>Payment Type</w:t>
            </w:r>
          </w:p>
        </w:tc>
        <w:tc>
          <w:tcPr>
            <w:tcW w:w="2520" w:type="dxa"/>
            <w:vAlign w:val="bottom"/>
          </w:tcPr>
          <w:p w:rsidR="00BE0788" w:rsidRDefault="00BE0788" w:rsidP="006E0BA7">
            <w:pPr>
              <w:keepNext/>
              <w:keepLines/>
              <w:suppressAutoHyphens/>
              <w:jc w:val="center"/>
              <w:rPr>
                <w:b/>
                <w:spacing w:val="-3"/>
                <w:szCs w:val="24"/>
              </w:rPr>
            </w:pPr>
            <w:r>
              <w:rPr>
                <w:b/>
                <w:spacing w:val="-3"/>
                <w:szCs w:val="24"/>
                <w:u w:val="single"/>
              </w:rPr>
              <w:t>Principal Amount</w:t>
            </w:r>
          </w:p>
        </w:tc>
      </w:tr>
      <w:tr w:rsidR="00BE0788" w:rsidTr="00690205">
        <w:trPr>
          <w:tblHeader/>
          <w:jc w:val="center"/>
        </w:trPr>
        <w:tc>
          <w:tcPr>
            <w:tcW w:w="2880" w:type="dxa"/>
            <w:vAlign w:val="bottom"/>
          </w:tcPr>
          <w:p w:rsidR="00BE0788" w:rsidRDefault="00BE0788" w:rsidP="006E0BA7">
            <w:pPr>
              <w:keepNext/>
              <w:keepLines/>
              <w:suppressAutoHyphens/>
              <w:jc w:val="center"/>
              <w:rPr>
                <w:szCs w:val="24"/>
              </w:rPr>
            </w:pPr>
          </w:p>
        </w:tc>
        <w:tc>
          <w:tcPr>
            <w:tcW w:w="2520" w:type="dxa"/>
            <w:vAlign w:val="bottom"/>
          </w:tcPr>
          <w:p w:rsidR="00BE0788" w:rsidRDefault="00BE0788" w:rsidP="006E0BA7">
            <w:pPr>
              <w:keepNext/>
              <w:keepLines/>
              <w:suppressAutoHyphens/>
              <w:jc w:val="center"/>
              <w:rPr>
                <w:spacing w:val="-3"/>
                <w:szCs w:val="24"/>
              </w:rPr>
            </w:pPr>
          </w:p>
        </w:tc>
        <w:tc>
          <w:tcPr>
            <w:tcW w:w="2520" w:type="dxa"/>
            <w:vAlign w:val="bottom"/>
          </w:tcPr>
          <w:p w:rsidR="00BE0788" w:rsidRDefault="00BE0788" w:rsidP="006E0BA7">
            <w:pPr>
              <w:keepNext/>
              <w:keepLines/>
              <w:suppressAutoHyphens/>
              <w:jc w:val="center"/>
              <w:rPr>
                <w:spacing w:val="-3"/>
                <w:szCs w:val="24"/>
              </w:rPr>
            </w:pP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2021</w:t>
            </w:r>
          </w:p>
        </w:tc>
        <w:tc>
          <w:tcPr>
            <w:tcW w:w="2520" w:type="dxa"/>
            <w:shd w:val="clear" w:color="auto" w:fill="auto"/>
          </w:tcPr>
          <w:p w:rsidR="00BE0788" w:rsidRDefault="006E0BA7" w:rsidP="006E0BA7">
            <w:pPr>
              <w:keepNext/>
              <w:keepLines/>
              <w:jc w:val="center"/>
              <w:rPr>
                <w:spacing w:val="-3"/>
                <w:szCs w:val="24"/>
              </w:rPr>
            </w:pPr>
            <w:r>
              <w:rPr>
                <w:spacing w:val="-3"/>
                <w:szCs w:val="24"/>
              </w:rPr>
              <w:t>Maturity</w:t>
            </w:r>
          </w:p>
        </w:tc>
        <w:tc>
          <w:tcPr>
            <w:tcW w:w="2520" w:type="dxa"/>
          </w:tcPr>
          <w:p w:rsidR="00BE0788" w:rsidRPr="00D16121" w:rsidRDefault="00FC5905" w:rsidP="006E0BA7">
            <w:pPr>
              <w:keepNext/>
              <w:keepLines/>
              <w:tabs>
                <w:tab w:val="decimal" w:pos="1542"/>
              </w:tabs>
              <w:jc w:val="both"/>
              <w:rPr>
                <w:spacing w:val="-3"/>
                <w:szCs w:val="24"/>
              </w:rPr>
            </w:pPr>
            <w:r>
              <w:rPr>
                <w:spacing w:val="-3"/>
                <w:szCs w:val="24"/>
              </w:rPr>
              <w:t>$</w:t>
            </w:r>
            <w:r w:rsidR="006E0BA7">
              <w:rPr>
                <w:spacing w:val="-3"/>
                <w:szCs w:val="24"/>
              </w:rPr>
              <w:t>410</w:t>
            </w:r>
            <w:r w:rsidR="00BE0788" w:rsidRPr="00D16121">
              <w:rPr>
                <w:spacing w:val="-3"/>
                <w:szCs w:val="24"/>
              </w:rPr>
              <w:t>,000</w:t>
            </w:r>
          </w:p>
        </w:tc>
      </w:tr>
      <w:tr w:rsidR="00BE0788" w:rsidTr="00690205">
        <w:trPr>
          <w:trHeight w:val="80"/>
          <w:jc w:val="center"/>
        </w:trPr>
        <w:tc>
          <w:tcPr>
            <w:tcW w:w="2880" w:type="dxa"/>
          </w:tcPr>
          <w:p w:rsidR="00BE0788" w:rsidRDefault="00BE0788" w:rsidP="006E0BA7">
            <w:pPr>
              <w:keepNext/>
              <w:keepLines/>
              <w:suppressAutoHyphens/>
              <w:jc w:val="center"/>
              <w:rPr>
                <w:spacing w:val="-3"/>
                <w:szCs w:val="24"/>
              </w:rPr>
            </w:pPr>
            <w:r>
              <w:rPr>
                <w:spacing w:val="-3"/>
                <w:szCs w:val="24"/>
              </w:rPr>
              <w:t>December 1, 2022</w:t>
            </w:r>
          </w:p>
        </w:tc>
        <w:tc>
          <w:tcPr>
            <w:tcW w:w="2520" w:type="dxa"/>
            <w:shd w:val="clear" w:color="auto" w:fill="auto"/>
          </w:tcPr>
          <w:p w:rsidR="00BE0788" w:rsidRDefault="00BE0788"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435</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2023</w:t>
            </w:r>
          </w:p>
        </w:tc>
        <w:tc>
          <w:tcPr>
            <w:tcW w:w="2520" w:type="dxa"/>
            <w:shd w:val="clear" w:color="auto" w:fill="auto"/>
          </w:tcPr>
          <w:p w:rsidR="00BE0788" w:rsidRDefault="006E0BA7"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440</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2024</w:t>
            </w:r>
          </w:p>
        </w:tc>
        <w:tc>
          <w:tcPr>
            <w:tcW w:w="2520" w:type="dxa"/>
            <w:shd w:val="clear" w:color="auto" w:fill="auto"/>
          </w:tcPr>
          <w:p w:rsidR="00BE0788" w:rsidRDefault="00BE0788"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455</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2025</w:t>
            </w:r>
          </w:p>
        </w:tc>
        <w:tc>
          <w:tcPr>
            <w:tcW w:w="2520" w:type="dxa"/>
            <w:shd w:val="clear" w:color="auto" w:fill="auto"/>
          </w:tcPr>
          <w:p w:rsidR="00BE0788" w:rsidRDefault="006E0BA7"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480</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2026</w:t>
            </w:r>
          </w:p>
        </w:tc>
        <w:tc>
          <w:tcPr>
            <w:tcW w:w="2520" w:type="dxa"/>
            <w:shd w:val="clear" w:color="auto" w:fill="auto"/>
          </w:tcPr>
          <w:p w:rsidR="00BE0788" w:rsidRDefault="00BE0788"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500</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2027</w:t>
            </w:r>
          </w:p>
        </w:tc>
        <w:tc>
          <w:tcPr>
            <w:tcW w:w="2520" w:type="dxa"/>
            <w:shd w:val="clear" w:color="auto" w:fill="auto"/>
          </w:tcPr>
          <w:p w:rsidR="00BE0788" w:rsidRDefault="006E0BA7"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515</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2028</w:t>
            </w:r>
          </w:p>
        </w:tc>
        <w:tc>
          <w:tcPr>
            <w:tcW w:w="2520" w:type="dxa"/>
            <w:shd w:val="clear" w:color="auto" w:fill="auto"/>
          </w:tcPr>
          <w:p w:rsidR="00BE0788" w:rsidRDefault="00BE0788"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545</w:t>
            </w:r>
            <w:r w:rsidR="00BE0788" w:rsidRPr="00D16121">
              <w:rPr>
                <w:spacing w:val="-3"/>
                <w:szCs w:val="24"/>
              </w:rPr>
              <w:t>,000</w:t>
            </w:r>
          </w:p>
        </w:tc>
      </w:tr>
      <w:tr w:rsidR="00BE0788" w:rsidTr="00690205">
        <w:trPr>
          <w:trHeight w:val="108"/>
          <w:jc w:val="center"/>
        </w:trPr>
        <w:tc>
          <w:tcPr>
            <w:tcW w:w="2880" w:type="dxa"/>
          </w:tcPr>
          <w:p w:rsidR="00BE0788" w:rsidRDefault="00BE0788" w:rsidP="006E0BA7">
            <w:pPr>
              <w:keepNext/>
              <w:keepLines/>
              <w:suppressAutoHyphens/>
              <w:jc w:val="center"/>
              <w:rPr>
                <w:spacing w:val="-3"/>
                <w:szCs w:val="24"/>
              </w:rPr>
            </w:pPr>
            <w:r>
              <w:rPr>
                <w:spacing w:val="-3"/>
                <w:szCs w:val="24"/>
              </w:rPr>
              <w:t>December 1, 2029</w:t>
            </w:r>
          </w:p>
        </w:tc>
        <w:tc>
          <w:tcPr>
            <w:tcW w:w="2520" w:type="dxa"/>
            <w:shd w:val="clear" w:color="auto" w:fill="auto"/>
          </w:tcPr>
          <w:p w:rsidR="00BE0788" w:rsidRDefault="006E0BA7" w:rsidP="006E0BA7">
            <w:pPr>
              <w:keepNext/>
              <w:keepLines/>
              <w:jc w:val="center"/>
              <w:rPr>
                <w:spacing w:val="-3"/>
                <w:szCs w:val="24"/>
              </w:rPr>
            </w:pPr>
            <w:r>
              <w:rPr>
                <w:spacing w:val="-3"/>
                <w:szCs w:val="24"/>
              </w:rPr>
              <w:t>Maturity</w:t>
            </w:r>
          </w:p>
        </w:tc>
        <w:tc>
          <w:tcPr>
            <w:tcW w:w="2520" w:type="dxa"/>
          </w:tcPr>
          <w:p w:rsidR="00BE0788" w:rsidRPr="00D16121" w:rsidRDefault="006E0BA7" w:rsidP="006E0BA7">
            <w:pPr>
              <w:keepNext/>
              <w:keepLines/>
              <w:tabs>
                <w:tab w:val="decimal" w:pos="1542"/>
              </w:tabs>
              <w:jc w:val="both"/>
              <w:rPr>
                <w:spacing w:val="-3"/>
                <w:szCs w:val="24"/>
              </w:rPr>
            </w:pPr>
            <w:r>
              <w:rPr>
                <w:spacing w:val="-3"/>
                <w:szCs w:val="24"/>
              </w:rPr>
              <w:t>570</w:t>
            </w:r>
            <w:r w:rsidR="00BE0788" w:rsidRPr="00D16121">
              <w:rPr>
                <w:spacing w:val="-3"/>
                <w:szCs w:val="24"/>
              </w:rPr>
              <w:t>,000</w:t>
            </w:r>
          </w:p>
        </w:tc>
      </w:tr>
      <w:tr w:rsidR="00BE0788" w:rsidTr="00690205">
        <w:trPr>
          <w:trHeight w:val="108"/>
          <w:jc w:val="center"/>
        </w:trPr>
        <w:tc>
          <w:tcPr>
            <w:tcW w:w="2880" w:type="dxa"/>
          </w:tcPr>
          <w:p w:rsidR="00BE0788" w:rsidRDefault="00BE0788" w:rsidP="00690205">
            <w:pPr>
              <w:suppressAutoHyphens/>
              <w:jc w:val="center"/>
              <w:rPr>
                <w:spacing w:val="-3"/>
                <w:szCs w:val="24"/>
              </w:rPr>
            </w:pPr>
            <w:r>
              <w:rPr>
                <w:spacing w:val="-3"/>
                <w:szCs w:val="24"/>
              </w:rPr>
              <w:t>December 1, 2030</w:t>
            </w:r>
          </w:p>
        </w:tc>
        <w:tc>
          <w:tcPr>
            <w:tcW w:w="2520" w:type="dxa"/>
            <w:shd w:val="clear" w:color="auto" w:fill="auto"/>
          </w:tcPr>
          <w:p w:rsidR="00BE0788" w:rsidRDefault="00BE0788" w:rsidP="00690205">
            <w:pPr>
              <w:jc w:val="center"/>
              <w:rPr>
                <w:spacing w:val="-3"/>
                <w:szCs w:val="24"/>
              </w:rPr>
            </w:pPr>
            <w:r>
              <w:rPr>
                <w:spacing w:val="-3"/>
                <w:szCs w:val="24"/>
              </w:rPr>
              <w:t>Maturity</w:t>
            </w:r>
          </w:p>
        </w:tc>
        <w:tc>
          <w:tcPr>
            <w:tcW w:w="2520" w:type="dxa"/>
          </w:tcPr>
          <w:p w:rsidR="00BE0788" w:rsidRPr="00D16121" w:rsidRDefault="006E0BA7" w:rsidP="00690205">
            <w:pPr>
              <w:tabs>
                <w:tab w:val="decimal" w:pos="1542"/>
              </w:tabs>
              <w:jc w:val="both"/>
              <w:rPr>
                <w:spacing w:val="-3"/>
                <w:szCs w:val="24"/>
              </w:rPr>
            </w:pPr>
            <w:r>
              <w:rPr>
                <w:spacing w:val="-3"/>
                <w:szCs w:val="24"/>
              </w:rPr>
              <w:t>580</w:t>
            </w:r>
            <w:r w:rsidR="00BE0788" w:rsidRPr="00D16121">
              <w:rPr>
                <w:spacing w:val="-3"/>
                <w:szCs w:val="24"/>
              </w:rPr>
              <w:t>,000</w:t>
            </w:r>
          </w:p>
        </w:tc>
      </w:tr>
    </w:tbl>
    <w:p w:rsidR="00BE0788" w:rsidRDefault="00BE0788" w:rsidP="00BE0788">
      <w:pPr>
        <w:suppressAutoHyphens/>
        <w:jc w:val="both"/>
      </w:pPr>
    </w:p>
    <w:p w:rsidR="00FC5905" w:rsidRDefault="00B46C59" w:rsidP="00FC5905">
      <w:pPr>
        <w:keepNext/>
        <w:keepLines/>
        <w:suppressAutoHyphens/>
        <w:ind w:firstLine="720"/>
        <w:jc w:val="both"/>
      </w:pPr>
      <w:r>
        <w:t>4.</w:t>
      </w:r>
      <w:r w:rsidR="00FC5905">
        <w:tab/>
        <w:t xml:space="preserve">In accordance with the provisions of Section 133.34 of the Revised Code, the following principal amounts of the City’s </w:t>
      </w:r>
      <w:r w:rsidR="00FC5905">
        <w:rPr>
          <w:szCs w:val="24"/>
        </w:rPr>
        <w:t>Various Purpose Improvement Bonds</w:t>
      </w:r>
      <w:r w:rsidR="00FC5905" w:rsidRPr="00416D48">
        <w:rPr>
          <w:szCs w:val="24"/>
        </w:rPr>
        <w:t>, Series 201</w:t>
      </w:r>
      <w:r w:rsidR="00FC5905">
        <w:rPr>
          <w:szCs w:val="24"/>
        </w:rPr>
        <w:t>2</w:t>
      </w:r>
      <w:r w:rsidR="00FC5905" w:rsidRPr="00416D48">
        <w:rPr>
          <w:szCs w:val="24"/>
        </w:rPr>
        <w:t xml:space="preserve">, dated </w:t>
      </w:r>
      <w:r w:rsidR="00FC5905">
        <w:rPr>
          <w:szCs w:val="24"/>
        </w:rPr>
        <w:t>July 18, 2012</w:t>
      </w:r>
      <w:r w:rsidR="00FC5905">
        <w:t>, have been paid and are no longer considered to be outstanding:</w:t>
      </w:r>
    </w:p>
    <w:p w:rsidR="00FC5905" w:rsidRDefault="00FC5905" w:rsidP="00FC5905">
      <w:pPr>
        <w:keepNext/>
        <w:keepLines/>
        <w:suppressAutoHyphens/>
        <w:jc w:val="both"/>
      </w:pPr>
    </w:p>
    <w:tbl>
      <w:tblPr>
        <w:tblW w:w="7920" w:type="dxa"/>
        <w:jc w:val="center"/>
        <w:tblLayout w:type="fixed"/>
        <w:tblCellMar>
          <w:left w:w="120" w:type="dxa"/>
          <w:right w:w="120" w:type="dxa"/>
        </w:tblCellMar>
        <w:tblLook w:val="0000" w:firstRow="0" w:lastRow="0" w:firstColumn="0" w:lastColumn="0" w:noHBand="0" w:noVBand="0"/>
      </w:tblPr>
      <w:tblGrid>
        <w:gridCol w:w="2880"/>
        <w:gridCol w:w="2520"/>
        <w:gridCol w:w="2520"/>
      </w:tblGrid>
      <w:tr w:rsidR="00FC5905" w:rsidTr="00D02825">
        <w:trPr>
          <w:tblHeader/>
          <w:jc w:val="center"/>
        </w:trPr>
        <w:tc>
          <w:tcPr>
            <w:tcW w:w="2880" w:type="dxa"/>
            <w:vAlign w:val="bottom"/>
          </w:tcPr>
          <w:p w:rsidR="00FC5905" w:rsidRDefault="00FC5905" w:rsidP="00D02825">
            <w:pPr>
              <w:keepNext/>
              <w:keepLines/>
              <w:suppressAutoHyphens/>
              <w:jc w:val="center"/>
              <w:rPr>
                <w:b/>
                <w:spacing w:val="-3"/>
                <w:szCs w:val="24"/>
                <w:u w:val="single"/>
              </w:rPr>
            </w:pPr>
            <w:r>
              <w:rPr>
                <w:b/>
                <w:szCs w:val="24"/>
                <w:u w:val="single"/>
              </w:rPr>
              <w:t>Date</w:t>
            </w:r>
          </w:p>
        </w:tc>
        <w:tc>
          <w:tcPr>
            <w:tcW w:w="2520" w:type="dxa"/>
            <w:vAlign w:val="bottom"/>
          </w:tcPr>
          <w:p w:rsidR="00FC5905" w:rsidRDefault="00FC5905" w:rsidP="00D02825">
            <w:pPr>
              <w:keepNext/>
              <w:keepLines/>
              <w:suppressAutoHyphens/>
              <w:jc w:val="center"/>
              <w:rPr>
                <w:b/>
                <w:spacing w:val="-3"/>
                <w:szCs w:val="24"/>
              </w:rPr>
            </w:pPr>
            <w:r>
              <w:rPr>
                <w:b/>
                <w:spacing w:val="-3"/>
                <w:szCs w:val="24"/>
                <w:u w:val="single"/>
              </w:rPr>
              <w:t>Payment Type</w:t>
            </w:r>
          </w:p>
        </w:tc>
        <w:tc>
          <w:tcPr>
            <w:tcW w:w="2520" w:type="dxa"/>
            <w:vAlign w:val="bottom"/>
          </w:tcPr>
          <w:p w:rsidR="00FC5905" w:rsidRDefault="00FC5905" w:rsidP="00D02825">
            <w:pPr>
              <w:keepNext/>
              <w:keepLines/>
              <w:suppressAutoHyphens/>
              <w:jc w:val="center"/>
              <w:rPr>
                <w:b/>
                <w:spacing w:val="-3"/>
                <w:szCs w:val="24"/>
              </w:rPr>
            </w:pPr>
            <w:r>
              <w:rPr>
                <w:b/>
                <w:spacing w:val="-3"/>
                <w:szCs w:val="24"/>
                <w:u w:val="single"/>
              </w:rPr>
              <w:t>Principal Amount</w:t>
            </w:r>
          </w:p>
        </w:tc>
      </w:tr>
      <w:tr w:rsidR="00FC5905" w:rsidTr="00D02825">
        <w:trPr>
          <w:tblHeader/>
          <w:jc w:val="center"/>
        </w:trPr>
        <w:tc>
          <w:tcPr>
            <w:tcW w:w="2880" w:type="dxa"/>
            <w:vAlign w:val="bottom"/>
          </w:tcPr>
          <w:p w:rsidR="00FC5905" w:rsidRDefault="00FC5905" w:rsidP="00D02825">
            <w:pPr>
              <w:keepNext/>
              <w:keepLines/>
              <w:suppressAutoHyphens/>
              <w:jc w:val="center"/>
              <w:rPr>
                <w:szCs w:val="24"/>
              </w:rPr>
            </w:pPr>
          </w:p>
        </w:tc>
        <w:tc>
          <w:tcPr>
            <w:tcW w:w="2520" w:type="dxa"/>
            <w:vAlign w:val="bottom"/>
          </w:tcPr>
          <w:p w:rsidR="00FC5905" w:rsidRDefault="00FC5905" w:rsidP="00D02825">
            <w:pPr>
              <w:keepNext/>
              <w:keepLines/>
              <w:suppressAutoHyphens/>
              <w:jc w:val="center"/>
              <w:rPr>
                <w:spacing w:val="-3"/>
                <w:szCs w:val="24"/>
              </w:rPr>
            </w:pPr>
          </w:p>
        </w:tc>
        <w:tc>
          <w:tcPr>
            <w:tcW w:w="2520" w:type="dxa"/>
            <w:vAlign w:val="bottom"/>
          </w:tcPr>
          <w:p w:rsidR="00FC5905" w:rsidRDefault="00FC5905" w:rsidP="00D02825">
            <w:pPr>
              <w:keepNext/>
              <w:keepLines/>
              <w:suppressAutoHyphens/>
              <w:jc w:val="center"/>
              <w:rPr>
                <w:spacing w:val="-3"/>
                <w:szCs w:val="24"/>
              </w:rPr>
            </w:pPr>
          </w:p>
        </w:tc>
      </w:tr>
      <w:tr w:rsidR="00FC5905" w:rsidTr="00D02825">
        <w:trPr>
          <w:trHeight w:val="80"/>
          <w:jc w:val="center"/>
        </w:trPr>
        <w:tc>
          <w:tcPr>
            <w:tcW w:w="2880" w:type="dxa"/>
          </w:tcPr>
          <w:p w:rsidR="00FC5905" w:rsidRDefault="00FC5905" w:rsidP="00FC5905">
            <w:pPr>
              <w:keepNext/>
              <w:keepLines/>
              <w:suppressAutoHyphens/>
              <w:jc w:val="center"/>
              <w:rPr>
                <w:spacing w:val="-3"/>
                <w:szCs w:val="24"/>
              </w:rPr>
            </w:pPr>
            <w:r>
              <w:rPr>
                <w:spacing w:val="-3"/>
                <w:szCs w:val="24"/>
              </w:rPr>
              <w:t>December 1, 2022</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$710,000</w:t>
            </w:r>
          </w:p>
        </w:tc>
      </w:tr>
      <w:tr w:rsidR="00FC5905" w:rsidTr="00D02825">
        <w:trPr>
          <w:trHeight w:val="108"/>
          <w:jc w:val="center"/>
        </w:trPr>
        <w:tc>
          <w:tcPr>
            <w:tcW w:w="2880" w:type="dxa"/>
          </w:tcPr>
          <w:p w:rsidR="00FC5905" w:rsidRDefault="00FC5905" w:rsidP="00FC5905">
            <w:pPr>
              <w:keepNext/>
              <w:keepLines/>
              <w:suppressAutoHyphens/>
              <w:jc w:val="center"/>
              <w:rPr>
                <w:spacing w:val="-3"/>
                <w:szCs w:val="24"/>
              </w:rPr>
            </w:pPr>
            <w:r>
              <w:rPr>
                <w:spacing w:val="-3"/>
                <w:szCs w:val="24"/>
              </w:rPr>
              <w:t>December 1, 2023</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735,000</w:t>
            </w:r>
          </w:p>
        </w:tc>
      </w:tr>
      <w:tr w:rsidR="00FC5905" w:rsidTr="00D02825">
        <w:trPr>
          <w:trHeight w:val="108"/>
          <w:jc w:val="center"/>
        </w:trPr>
        <w:tc>
          <w:tcPr>
            <w:tcW w:w="2880" w:type="dxa"/>
          </w:tcPr>
          <w:p w:rsidR="00FC5905" w:rsidRDefault="00FC5905" w:rsidP="00FC5905">
            <w:pPr>
              <w:keepNext/>
              <w:keepLines/>
              <w:suppressAutoHyphens/>
              <w:jc w:val="center"/>
              <w:rPr>
                <w:spacing w:val="-3"/>
                <w:szCs w:val="24"/>
              </w:rPr>
            </w:pPr>
            <w:r>
              <w:rPr>
                <w:spacing w:val="-3"/>
                <w:szCs w:val="24"/>
              </w:rPr>
              <w:t>December 1, 2024</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755,000</w:t>
            </w:r>
          </w:p>
        </w:tc>
      </w:tr>
      <w:tr w:rsidR="00FC5905" w:rsidTr="00D02825">
        <w:trPr>
          <w:trHeight w:val="108"/>
          <w:jc w:val="center"/>
        </w:trPr>
        <w:tc>
          <w:tcPr>
            <w:tcW w:w="2880" w:type="dxa"/>
          </w:tcPr>
          <w:p w:rsidR="00FC5905" w:rsidRDefault="00FC5905" w:rsidP="00FC5905">
            <w:pPr>
              <w:keepNext/>
              <w:keepLines/>
              <w:suppressAutoHyphens/>
              <w:jc w:val="center"/>
              <w:rPr>
                <w:spacing w:val="-3"/>
                <w:szCs w:val="24"/>
              </w:rPr>
            </w:pPr>
            <w:r>
              <w:rPr>
                <w:spacing w:val="-3"/>
                <w:szCs w:val="24"/>
              </w:rPr>
              <w:t>December 1, 2025</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780,000</w:t>
            </w:r>
          </w:p>
        </w:tc>
      </w:tr>
      <w:tr w:rsidR="00FC5905" w:rsidTr="00D02825">
        <w:trPr>
          <w:trHeight w:val="108"/>
          <w:jc w:val="center"/>
        </w:trPr>
        <w:tc>
          <w:tcPr>
            <w:tcW w:w="2880" w:type="dxa"/>
          </w:tcPr>
          <w:p w:rsidR="00FC5905" w:rsidRDefault="00FC5905" w:rsidP="00FC5905">
            <w:pPr>
              <w:keepNext/>
              <w:keepLines/>
              <w:suppressAutoHyphens/>
              <w:jc w:val="center"/>
              <w:rPr>
                <w:spacing w:val="-3"/>
                <w:szCs w:val="24"/>
              </w:rPr>
            </w:pPr>
            <w:r>
              <w:rPr>
                <w:spacing w:val="-3"/>
                <w:szCs w:val="24"/>
              </w:rPr>
              <w:t>December 1, 2026</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810,000</w:t>
            </w:r>
          </w:p>
        </w:tc>
      </w:tr>
      <w:tr w:rsidR="00FC5905" w:rsidTr="00D02825">
        <w:trPr>
          <w:trHeight w:val="108"/>
          <w:jc w:val="center"/>
        </w:trPr>
        <w:tc>
          <w:tcPr>
            <w:tcW w:w="2880" w:type="dxa"/>
          </w:tcPr>
          <w:p w:rsidR="00FC5905" w:rsidRDefault="00FC5905" w:rsidP="00FC5905">
            <w:pPr>
              <w:keepNext/>
              <w:keepLines/>
              <w:suppressAutoHyphens/>
              <w:jc w:val="center"/>
              <w:rPr>
                <w:spacing w:val="-3"/>
                <w:szCs w:val="24"/>
              </w:rPr>
            </w:pPr>
            <w:r>
              <w:rPr>
                <w:spacing w:val="-3"/>
                <w:szCs w:val="24"/>
              </w:rPr>
              <w:t>December 1, 2027</w:t>
            </w:r>
          </w:p>
        </w:tc>
        <w:tc>
          <w:tcPr>
            <w:tcW w:w="2520" w:type="dxa"/>
            <w:shd w:val="clear" w:color="auto" w:fill="auto"/>
          </w:tcPr>
          <w:p w:rsidR="00FC5905" w:rsidRDefault="00FC5905" w:rsidP="00FC5905">
            <w:pPr>
              <w:keepNext/>
              <w:keepLines/>
              <w:jc w:val="center"/>
              <w:rPr>
                <w:spacing w:val="-3"/>
                <w:szCs w:val="24"/>
              </w:rPr>
            </w:pPr>
            <w:r>
              <w:rPr>
                <w:spacing w:val="-3"/>
                <w:szCs w:val="24"/>
              </w:rPr>
              <w:t>Maturity</w:t>
            </w:r>
          </w:p>
        </w:tc>
        <w:tc>
          <w:tcPr>
            <w:tcW w:w="2520" w:type="dxa"/>
          </w:tcPr>
          <w:p w:rsidR="00FC5905" w:rsidRPr="008C52D8" w:rsidRDefault="00FC5905" w:rsidP="008C52D8">
            <w:pPr>
              <w:tabs>
                <w:tab w:val="decimal" w:pos="1542"/>
              </w:tabs>
              <w:jc w:val="both"/>
              <w:rPr>
                <w:spacing w:val="-3"/>
                <w:szCs w:val="24"/>
              </w:rPr>
            </w:pPr>
            <w:r w:rsidRPr="008C52D8">
              <w:rPr>
                <w:spacing w:val="-3"/>
                <w:szCs w:val="24"/>
              </w:rPr>
              <w:t>840,000</w:t>
            </w:r>
          </w:p>
        </w:tc>
      </w:tr>
      <w:tr w:rsidR="00FC5905" w:rsidTr="00D02825">
        <w:trPr>
          <w:trHeight w:val="108"/>
          <w:jc w:val="center"/>
        </w:trPr>
        <w:tc>
          <w:tcPr>
            <w:tcW w:w="2880" w:type="dxa"/>
          </w:tcPr>
          <w:p w:rsidR="00FC5905" w:rsidRDefault="00FC5905" w:rsidP="00D02825">
            <w:pPr>
              <w:keepNext/>
              <w:keepLines/>
              <w:suppressAutoHyphens/>
              <w:jc w:val="center"/>
              <w:rPr>
                <w:spacing w:val="-3"/>
                <w:szCs w:val="24"/>
              </w:rPr>
            </w:pPr>
            <w:r>
              <w:rPr>
                <w:spacing w:val="-3"/>
                <w:szCs w:val="24"/>
              </w:rPr>
              <w:t>December 1, 2028</w:t>
            </w:r>
          </w:p>
        </w:tc>
        <w:tc>
          <w:tcPr>
            <w:tcW w:w="2520" w:type="dxa"/>
            <w:shd w:val="clear" w:color="auto" w:fill="auto"/>
          </w:tcPr>
          <w:p w:rsidR="00FC5905" w:rsidRDefault="00FC5905" w:rsidP="00D02825">
            <w:pPr>
              <w:keepNext/>
              <w:keepLines/>
              <w:jc w:val="center"/>
              <w:rPr>
                <w:spacing w:val="-3"/>
                <w:szCs w:val="24"/>
              </w:rPr>
            </w:pPr>
            <w:r>
              <w:rPr>
                <w:spacing w:val="-3"/>
                <w:szCs w:val="24"/>
              </w:rPr>
              <w:t>Mandatory Redemption</w:t>
            </w:r>
          </w:p>
        </w:tc>
        <w:tc>
          <w:tcPr>
            <w:tcW w:w="2520" w:type="dxa"/>
          </w:tcPr>
          <w:p w:rsidR="00FC5905" w:rsidRDefault="00FC5905" w:rsidP="008C52D8">
            <w:pPr>
              <w:tabs>
                <w:tab w:val="decimal" w:pos="1542"/>
              </w:tabs>
              <w:jc w:val="both"/>
              <w:rPr>
                <w:spacing w:val="-3"/>
                <w:szCs w:val="24"/>
              </w:rPr>
            </w:pPr>
            <w:r>
              <w:rPr>
                <w:spacing w:val="-3"/>
                <w:szCs w:val="24"/>
              </w:rPr>
              <w:t>870,000</w:t>
            </w:r>
          </w:p>
        </w:tc>
      </w:tr>
      <w:tr w:rsidR="00FC5905" w:rsidTr="00D02825">
        <w:trPr>
          <w:trHeight w:val="108"/>
          <w:jc w:val="center"/>
        </w:trPr>
        <w:tc>
          <w:tcPr>
            <w:tcW w:w="2880" w:type="dxa"/>
          </w:tcPr>
          <w:p w:rsidR="00FC5905" w:rsidRDefault="00FC5905" w:rsidP="00D02825">
            <w:pPr>
              <w:keepNext/>
              <w:keepLines/>
              <w:suppressAutoHyphens/>
              <w:jc w:val="center"/>
              <w:rPr>
                <w:spacing w:val="-3"/>
                <w:szCs w:val="24"/>
              </w:rPr>
            </w:pPr>
            <w:r>
              <w:rPr>
                <w:spacing w:val="-3"/>
                <w:szCs w:val="24"/>
              </w:rPr>
              <w:t>December 1, 2029</w:t>
            </w:r>
          </w:p>
        </w:tc>
        <w:tc>
          <w:tcPr>
            <w:tcW w:w="2520" w:type="dxa"/>
            <w:shd w:val="clear" w:color="auto" w:fill="auto"/>
          </w:tcPr>
          <w:p w:rsidR="00FC5905" w:rsidRDefault="00FC5905" w:rsidP="00D02825">
            <w:pPr>
              <w:keepNext/>
              <w:keepLines/>
              <w:jc w:val="center"/>
              <w:rPr>
                <w:spacing w:val="-3"/>
                <w:szCs w:val="24"/>
              </w:rPr>
            </w:pPr>
            <w:r>
              <w:rPr>
                <w:spacing w:val="-3"/>
                <w:szCs w:val="24"/>
              </w:rPr>
              <w:t>Mandatory Redemption</w:t>
            </w:r>
          </w:p>
        </w:tc>
        <w:tc>
          <w:tcPr>
            <w:tcW w:w="2520" w:type="dxa"/>
          </w:tcPr>
          <w:p w:rsidR="00FC5905" w:rsidRDefault="00FC5905" w:rsidP="008C52D8">
            <w:pPr>
              <w:tabs>
                <w:tab w:val="decimal" w:pos="1542"/>
              </w:tabs>
              <w:jc w:val="both"/>
              <w:rPr>
                <w:spacing w:val="-3"/>
                <w:szCs w:val="24"/>
              </w:rPr>
            </w:pPr>
            <w:r>
              <w:rPr>
                <w:spacing w:val="-3"/>
                <w:szCs w:val="24"/>
              </w:rPr>
              <w:t>905,000</w:t>
            </w:r>
          </w:p>
        </w:tc>
      </w:tr>
      <w:tr w:rsidR="00FC5905" w:rsidTr="00D02825">
        <w:trPr>
          <w:trHeight w:val="108"/>
          <w:jc w:val="center"/>
        </w:trPr>
        <w:tc>
          <w:tcPr>
            <w:tcW w:w="2880" w:type="dxa"/>
          </w:tcPr>
          <w:p w:rsidR="00FC5905" w:rsidRDefault="00FC5905" w:rsidP="00D02825">
            <w:pPr>
              <w:keepNext/>
              <w:keepLines/>
              <w:suppressAutoHyphens/>
              <w:jc w:val="center"/>
              <w:rPr>
                <w:spacing w:val="-3"/>
                <w:szCs w:val="24"/>
              </w:rPr>
            </w:pPr>
            <w:r>
              <w:rPr>
                <w:spacing w:val="-3"/>
                <w:szCs w:val="24"/>
              </w:rPr>
              <w:t>December 1, 2030</w:t>
            </w:r>
          </w:p>
        </w:tc>
        <w:tc>
          <w:tcPr>
            <w:tcW w:w="2520" w:type="dxa"/>
            <w:shd w:val="clear" w:color="auto" w:fill="auto"/>
          </w:tcPr>
          <w:p w:rsidR="00FC5905" w:rsidRDefault="00FC5905" w:rsidP="00D02825">
            <w:pPr>
              <w:keepNext/>
              <w:keepLines/>
              <w:jc w:val="center"/>
              <w:rPr>
                <w:spacing w:val="-3"/>
                <w:szCs w:val="24"/>
              </w:rPr>
            </w:pPr>
            <w:r>
              <w:rPr>
                <w:spacing w:val="-3"/>
                <w:szCs w:val="24"/>
              </w:rPr>
              <w:t>Maturity</w:t>
            </w:r>
          </w:p>
        </w:tc>
        <w:tc>
          <w:tcPr>
            <w:tcW w:w="2520" w:type="dxa"/>
          </w:tcPr>
          <w:p w:rsidR="00FC5905" w:rsidRPr="00D16121" w:rsidRDefault="00FC5905" w:rsidP="008C52D8">
            <w:pPr>
              <w:tabs>
                <w:tab w:val="decimal" w:pos="1542"/>
              </w:tabs>
              <w:jc w:val="both"/>
              <w:rPr>
                <w:spacing w:val="-3"/>
                <w:szCs w:val="24"/>
              </w:rPr>
            </w:pPr>
            <w:r w:rsidRPr="008C52D8">
              <w:rPr>
                <w:spacing w:val="-3"/>
                <w:szCs w:val="24"/>
              </w:rPr>
              <w:t>945,000</w:t>
            </w:r>
          </w:p>
        </w:tc>
      </w:tr>
      <w:tr w:rsidR="00FC5905" w:rsidTr="00D02825">
        <w:trPr>
          <w:trHeight w:val="108"/>
          <w:jc w:val="center"/>
        </w:trPr>
        <w:tc>
          <w:tcPr>
            <w:tcW w:w="2880" w:type="dxa"/>
          </w:tcPr>
          <w:p w:rsidR="00FC5905" w:rsidRDefault="00FC5905" w:rsidP="00D02825">
            <w:pPr>
              <w:keepNext/>
              <w:keepLines/>
              <w:suppressAutoHyphens/>
              <w:jc w:val="center"/>
              <w:rPr>
                <w:spacing w:val="-3"/>
                <w:szCs w:val="24"/>
              </w:rPr>
            </w:pPr>
            <w:r>
              <w:rPr>
                <w:spacing w:val="-3"/>
                <w:szCs w:val="24"/>
              </w:rPr>
              <w:t>December 1, 2031</w:t>
            </w:r>
          </w:p>
        </w:tc>
        <w:tc>
          <w:tcPr>
            <w:tcW w:w="2520" w:type="dxa"/>
            <w:shd w:val="clear" w:color="auto" w:fill="auto"/>
          </w:tcPr>
          <w:p w:rsidR="00FC5905" w:rsidRDefault="00FC5905" w:rsidP="00D02825">
            <w:pPr>
              <w:keepNext/>
              <w:keepLines/>
              <w:jc w:val="center"/>
              <w:rPr>
                <w:spacing w:val="-3"/>
                <w:szCs w:val="24"/>
              </w:rPr>
            </w:pPr>
            <w:r>
              <w:rPr>
                <w:spacing w:val="-3"/>
                <w:szCs w:val="24"/>
              </w:rPr>
              <w:t>Mandatory Redemption</w:t>
            </w:r>
          </w:p>
        </w:tc>
        <w:tc>
          <w:tcPr>
            <w:tcW w:w="2520" w:type="dxa"/>
          </w:tcPr>
          <w:p w:rsidR="00FC5905" w:rsidRPr="00D16121" w:rsidRDefault="00FC5905" w:rsidP="008C52D8">
            <w:pPr>
              <w:tabs>
                <w:tab w:val="decimal" w:pos="1542"/>
              </w:tabs>
              <w:jc w:val="both"/>
              <w:rPr>
                <w:spacing w:val="-3"/>
                <w:szCs w:val="24"/>
              </w:rPr>
            </w:pPr>
            <w:r>
              <w:rPr>
                <w:spacing w:val="-3"/>
                <w:szCs w:val="24"/>
              </w:rPr>
              <w:t>970</w:t>
            </w:r>
            <w:r w:rsidRPr="00D16121">
              <w:rPr>
                <w:spacing w:val="-3"/>
                <w:szCs w:val="24"/>
              </w:rPr>
              <w:t>,000</w:t>
            </w:r>
          </w:p>
        </w:tc>
      </w:tr>
      <w:tr w:rsidR="00FC5905" w:rsidTr="00D02825">
        <w:trPr>
          <w:trHeight w:val="108"/>
          <w:jc w:val="center"/>
        </w:trPr>
        <w:tc>
          <w:tcPr>
            <w:tcW w:w="2880" w:type="dxa"/>
          </w:tcPr>
          <w:p w:rsidR="00FC5905" w:rsidRDefault="00FC5905" w:rsidP="00D02825">
            <w:pPr>
              <w:keepNext/>
              <w:keepLines/>
              <w:suppressAutoHyphens/>
              <w:jc w:val="center"/>
              <w:rPr>
                <w:spacing w:val="-3"/>
                <w:szCs w:val="24"/>
              </w:rPr>
            </w:pPr>
            <w:r>
              <w:rPr>
                <w:spacing w:val="-3"/>
                <w:szCs w:val="24"/>
              </w:rPr>
              <w:t>December 1, 2032</w:t>
            </w:r>
          </w:p>
        </w:tc>
        <w:tc>
          <w:tcPr>
            <w:tcW w:w="2520" w:type="dxa"/>
            <w:shd w:val="clear" w:color="auto" w:fill="auto"/>
          </w:tcPr>
          <w:p w:rsidR="00FC5905" w:rsidRDefault="00FC5905" w:rsidP="00D02825">
            <w:pPr>
              <w:keepNext/>
              <w:keepLines/>
              <w:jc w:val="center"/>
              <w:rPr>
                <w:spacing w:val="-3"/>
                <w:szCs w:val="24"/>
              </w:rPr>
            </w:pPr>
            <w:r>
              <w:rPr>
                <w:spacing w:val="-3"/>
                <w:szCs w:val="24"/>
              </w:rPr>
              <w:t>Mandatory Redemption</w:t>
            </w:r>
          </w:p>
        </w:tc>
        <w:tc>
          <w:tcPr>
            <w:tcW w:w="2520" w:type="dxa"/>
          </w:tcPr>
          <w:p w:rsidR="00FC5905" w:rsidRDefault="00FC5905" w:rsidP="008C52D8">
            <w:pPr>
              <w:tabs>
                <w:tab w:val="decimal" w:pos="1542"/>
              </w:tabs>
              <w:jc w:val="both"/>
              <w:rPr>
                <w:spacing w:val="-3"/>
                <w:szCs w:val="24"/>
              </w:rPr>
            </w:pPr>
            <w:r>
              <w:rPr>
                <w:spacing w:val="-3"/>
                <w:szCs w:val="24"/>
              </w:rPr>
              <w:t>1,105,000</w:t>
            </w:r>
          </w:p>
        </w:tc>
      </w:tr>
      <w:tr w:rsidR="00FC5905" w:rsidTr="00D02825">
        <w:trPr>
          <w:trHeight w:val="108"/>
          <w:jc w:val="center"/>
        </w:trPr>
        <w:tc>
          <w:tcPr>
            <w:tcW w:w="2880" w:type="dxa"/>
          </w:tcPr>
          <w:p w:rsidR="00FC5905" w:rsidRDefault="00FC5905" w:rsidP="00FC5905">
            <w:pPr>
              <w:suppressAutoHyphens/>
              <w:jc w:val="center"/>
              <w:rPr>
                <w:spacing w:val="-3"/>
                <w:szCs w:val="24"/>
              </w:rPr>
            </w:pPr>
            <w:r>
              <w:rPr>
                <w:spacing w:val="-3"/>
                <w:szCs w:val="24"/>
              </w:rPr>
              <w:t>December 1, 2033</w:t>
            </w:r>
          </w:p>
        </w:tc>
        <w:tc>
          <w:tcPr>
            <w:tcW w:w="2520" w:type="dxa"/>
            <w:shd w:val="clear" w:color="auto" w:fill="auto"/>
          </w:tcPr>
          <w:p w:rsidR="00FC5905" w:rsidRDefault="00FC5905" w:rsidP="00D02825">
            <w:pPr>
              <w:jc w:val="center"/>
              <w:rPr>
                <w:spacing w:val="-3"/>
                <w:szCs w:val="24"/>
              </w:rPr>
            </w:pPr>
            <w:r>
              <w:rPr>
                <w:spacing w:val="-3"/>
                <w:szCs w:val="24"/>
              </w:rPr>
              <w:t>Maturity</w:t>
            </w:r>
          </w:p>
        </w:tc>
        <w:tc>
          <w:tcPr>
            <w:tcW w:w="2520" w:type="dxa"/>
          </w:tcPr>
          <w:p w:rsidR="00FC5905" w:rsidRPr="00D16121" w:rsidRDefault="00FC5905" w:rsidP="008C52D8">
            <w:pPr>
              <w:tabs>
                <w:tab w:val="decimal" w:pos="1542"/>
              </w:tabs>
              <w:jc w:val="both"/>
              <w:rPr>
                <w:spacing w:val="-3"/>
                <w:szCs w:val="24"/>
              </w:rPr>
            </w:pPr>
            <w:r>
              <w:rPr>
                <w:spacing w:val="-3"/>
                <w:szCs w:val="24"/>
              </w:rPr>
              <w:t>1,055</w:t>
            </w:r>
            <w:r w:rsidRPr="00D16121">
              <w:rPr>
                <w:spacing w:val="-3"/>
                <w:szCs w:val="24"/>
              </w:rPr>
              <w:t>,000</w:t>
            </w:r>
          </w:p>
        </w:tc>
      </w:tr>
    </w:tbl>
    <w:p w:rsidR="00FC5905" w:rsidRDefault="00FC5905" w:rsidP="00FC5905">
      <w:pPr>
        <w:suppressAutoHyphens/>
        <w:jc w:val="both"/>
      </w:pPr>
    </w:p>
    <w:p w:rsidR="00E453A5" w:rsidRDefault="00E453A5" w:rsidP="00D16121">
      <w:pPr>
        <w:suppressAutoHyphens/>
        <w:jc w:val="both"/>
      </w:pPr>
    </w:p>
    <w:p w:rsidR="00D16121" w:rsidRDefault="00D16121" w:rsidP="00D16121">
      <w:pPr>
        <w:suppressAutoHyphens/>
        <w:jc w:val="both"/>
      </w:pPr>
    </w:p>
    <w:p w:rsidR="00D16121" w:rsidRDefault="00D16121" w:rsidP="00D16121">
      <w:pPr>
        <w:tabs>
          <w:tab w:val="left" w:pos="5040"/>
          <w:tab w:val="left" w:pos="5760"/>
          <w:tab w:val="right" w:pos="9360"/>
        </w:tabs>
        <w:suppressAutoHyphens/>
        <w:jc w:val="both"/>
      </w:pPr>
      <w:r>
        <w:t xml:space="preserve">Dated:  </w:t>
      </w:r>
      <w:r w:rsidR="00F27061">
        <w:t>October</w:t>
      </w:r>
      <w:r w:rsidR="00164E6B">
        <w:t xml:space="preserve"> ___, 2020</w:t>
      </w:r>
      <w:r>
        <w:tab/>
      </w:r>
      <w:r>
        <w:rPr>
          <w:u w:val="single"/>
        </w:rPr>
        <w:tab/>
      </w:r>
      <w:r>
        <w:rPr>
          <w:i/>
          <w:u w:val="single"/>
        </w:rPr>
        <w:t>[Exhibit – Not for Signature]</w:t>
      </w:r>
      <w:r>
        <w:rPr>
          <w:u w:val="single"/>
        </w:rPr>
        <w:tab/>
      </w:r>
    </w:p>
    <w:p w:rsidR="00D16121" w:rsidRDefault="00D16121" w:rsidP="00D16121">
      <w:pPr>
        <w:tabs>
          <w:tab w:val="left" w:pos="5040"/>
          <w:tab w:val="left" w:pos="5760"/>
          <w:tab w:val="right" w:pos="9360"/>
        </w:tabs>
        <w:suppressAutoHyphens/>
        <w:jc w:val="both"/>
      </w:pPr>
      <w:r>
        <w:tab/>
      </w:r>
      <w:r w:rsidR="00337EC6">
        <w:t>Auditor</w:t>
      </w:r>
    </w:p>
    <w:p w:rsidR="00D16121" w:rsidRDefault="00D16121" w:rsidP="00D16121">
      <w:pPr>
        <w:tabs>
          <w:tab w:val="left" w:pos="5040"/>
          <w:tab w:val="left" w:pos="5760"/>
          <w:tab w:val="right" w:pos="9360"/>
        </w:tabs>
        <w:suppressAutoHyphens/>
        <w:jc w:val="both"/>
      </w:pPr>
      <w:r>
        <w:tab/>
      </w:r>
      <w:r w:rsidR="00164E6B">
        <w:t xml:space="preserve">City of </w:t>
      </w:r>
      <w:r w:rsidR="00CA3BB5">
        <w:t>Marion</w:t>
      </w:r>
      <w:r>
        <w:t>, Ohio</w:t>
      </w:r>
    </w:p>
    <w:sectPr w:rsidR="00D16121" w:rsidSect="00D16121">
      <w:headerReference w:type="even" r:id="rId37"/>
      <w:headerReference w:type="default" r:id="rId38"/>
      <w:footerReference w:type="default" r:id="rId39"/>
      <w:headerReference w:type="first" r:id="rId40"/>
      <w:endnotePr>
        <w:numFmt w:val="decimal"/>
      </w:endnotePr>
      <w:pgSz w:w="12240" w:h="15840" w:code="1"/>
      <w:pgMar w:top="1440" w:right="1440" w:bottom="720" w:left="1440" w:header="72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25" w:rsidRDefault="00D02825">
      <w:pPr>
        <w:spacing w:line="20" w:lineRule="exact"/>
      </w:pPr>
    </w:p>
  </w:endnote>
  <w:endnote w:type="continuationSeparator" w:id="0">
    <w:p w:rsidR="00D02825" w:rsidRDefault="00D02825">
      <w:r>
        <w:t xml:space="preserve"> </w:t>
      </w:r>
    </w:p>
  </w:endnote>
  <w:endnote w:type="continuationNotice" w:id="1">
    <w:p w:rsidR="00D02825" w:rsidRDefault="00D028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94" w:rsidRDefault="00C171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C-3-</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D-1-</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D-2-</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D-3-</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E-</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F-</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94" w:rsidRDefault="00C17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94" w:rsidRDefault="00C171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rsidP="001658CC">
    <w:pPr>
      <w:tabs>
        <w:tab w:val="center" w:pos="4680"/>
      </w:tabs>
      <w:suppressAutoHyphens/>
      <w:jc w:val="center"/>
      <w:rPr>
        <w:spacing w:val="-3"/>
      </w:rPr>
    </w:pPr>
    <w:r>
      <w:rPr>
        <w:spacing w:val="-3"/>
      </w:rPr>
      <w:t xml:space="preserve">- </w:t>
    </w:r>
    <w:r>
      <w:rPr>
        <w:spacing w:val="-3"/>
      </w:rPr>
      <w:fldChar w:fldCharType="begin"/>
    </w:r>
    <w:r>
      <w:rPr>
        <w:spacing w:val="-3"/>
      </w:rPr>
      <w:instrText>page \* arabic</w:instrText>
    </w:r>
    <w:r>
      <w:rPr>
        <w:spacing w:val="-3"/>
      </w:rPr>
      <w:fldChar w:fldCharType="separate"/>
    </w:r>
    <w:r w:rsidR="00C17194">
      <w:rPr>
        <w:noProof/>
        <w:spacing w:val="-3"/>
      </w:rPr>
      <w:t>16</w:t>
    </w:r>
    <w:r>
      <w:rPr>
        <w:spacing w:val="-3"/>
      </w:rPr>
      <w:fldChar w:fldCharType="end"/>
    </w:r>
    <w:r>
      <w:rPr>
        <w:spacing w:val="-3"/>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jc w:val="center"/>
      <w:rPr>
        <w:rStyle w:val="PageNumber"/>
      </w:rPr>
    </w:pPr>
    <w:r>
      <w:t>A-</w:t>
    </w:r>
    <w:r>
      <w:rPr>
        <w:rStyle w:val="PageNumber"/>
      </w:rPr>
      <w:fldChar w:fldCharType="begin"/>
    </w:r>
    <w:r>
      <w:rPr>
        <w:rStyle w:val="PageNumber"/>
      </w:rPr>
      <w:instrText xml:space="preserve"> PAGE </w:instrText>
    </w:r>
    <w:r>
      <w:rPr>
        <w:rStyle w:val="PageNumber"/>
      </w:rPr>
      <w:fldChar w:fldCharType="separate"/>
    </w:r>
    <w:r w:rsidR="00C17194">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jc w:val="center"/>
      <w:rPr>
        <w:rStyle w:val="PageNumber"/>
        <w:sz w:val="24"/>
      </w:rPr>
    </w:pPr>
    <w:r>
      <w:rPr>
        <w:sz w:val="24"/>
      </w:rPr>
      <w:t>A-</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p w:rsidR="00D02825" w:rsidRDefault="00D02825">
    <w:pPr>
      <w:pStyle w:val="Footer"/>
    </w:pPr>
    <w:r>
      <w:rPr>
        <w:noProof/>
      </w:rPr>
      <mc:AlternateContent>
        <mc:Choice Requires="wps">
          <w:drawing>
            <wp:anchor distT="0" distB="0" distL="114300" distR="114300" simplePos="0" relativeHeight="251659264" behindDoc="0" locked="0" layoutInCell="1" allowOverlap="1" wp14:anchorId="7A37B915" wp14:editId="46C46087">
              <wp:simplePos x="0" y="0"/>
              <wp:positionH relativeFrom="margin">
                <wp:posOffset>0</wp:posOffset>
              </wp:positionH>
              <wp:positionV relativeFrom="paragraph">
                <wp:posOffset>182880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825" w:rsidRDefault="00D02825">
                          <w:pPr>
                            <w:pStyle w:val="MacPacTrailer"/>
                          </w:pPr>
                          <w:r>
                            <w:t>003-7092-5770/3/AMERICAS</w:t>
                          </w:r>
                        </w:p>
                        <w:p w:rsidR="00D02825" w:rsidRDefault="00D02825">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
          <w:pict>
            <v:shapetype w14:anchorId="7A37B915" id="_x0000_t202" coordsize="21600,21600" o:spt="202" path="m,l,21600r21600,l21600,xe">
              <v:stroke joinstyle="miter"/>
              <v:path gradientshapeok="t" o:connecttype="rect"/>
            </v:shapetype>
            <v:shape id="Text Box 1" o:spid="_x0000_s1026"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" filled="f" stroked="f">
              <v:textbox inset="0,0,0,0">
                <w:txbxContent>
                  <w:p w:rsidR="00D02825" w:rsidRDefault="00D02825">
                    <w:pPr>
                      <w:pStyle w:val="MacPacTrailer"/>
                    </w:pPr>
                    <w:r>
                      <w:t>003-7092-5770/3/AMERICAS</w:t>
                    </w:r>
                  </w:p>
                  <w:p w:rsidR="00D02825" w:rsidRDefault="00D02825">
                    <w:pPr>
                      <w:pStyle w:val="MacPacTrailer"/>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jc w:val="center"/>
      <w:rPr>
        <w:spacing w:val="-3"/>
      </w:rPr>
    </w:pPr>
    <w:r>
      <w:t>B-</w:t>
    </w:r>
    <w:r>
      <w:rPr>
        <w:rStyle w:val="PageNumber"/>
      </w:rPr>
      <w:fldChar w:fldCharType="begin"/>
    </w:r>
    <w:r>
      <w:rPr>
        <w:rStyle w:val="PageNumber"/>
      </w:rPr>
      <w:instrText xml:space="preserve"> PAGE </w:instrText>
    </w:r>
    <w:r>
      <w:rPr>
        <w:rStyle w:val="PageNumber"/>
      </w:rPr>
      <w:fldChar w:fldCharType="separate"/>
    </w:r>
    <w:r w:rsidR="00C17194">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C-1-</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Footer"/>
      <w:tabs>
        <w:tab w:val="clear" w:pos="4680"/>
      </w:tabs>
      <w:jc w:val="center"/>
      <w:rPr>
        <w:sz w:val="24"/>
        <w:szCs w:val="24"/>
      </w:rPr>
    </w:pPr>
    <w:r>
      <w:rPr>
        <w:sz w:val="24"/>
        <w:szCs w:val="24"/>
      </w:rPr>
      <w:t>C-2-</w:t>
    </w:r>
    <w:r>
      <w:rPr>
        <w:sz w:val="24"/>
        <w:szCs w:val="24"/>
      </w:rPr>
      <w:fldChar w:fldCharType="begin"/>
    </w:r>
    <w:r>
      <w:rPr>
        <w:sz w:val="24"/>
        <w:szCs w:val="24"/>
      </w:rPr>
      <w:instrText xml:space="preserve"> PAGE </w:instrText>
    </w:r>
    <w:r>
      <w:rPr>
        <w:sz w:val="24"/>
        <w:szCs w:val="24"/>
      </w:rPr>
      <w:fldChar w:fldCharType="separate"/>
    </w:r>
    <w:r w:rsidR="00C17194">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25" w:rsidRDefault="00D02825">
      <w:r>
        <w:separator/>
      </w:r>
    </w:p>
  </w:footnote>
  <w:footnote w:type="continuationSeparator" w:id="0">
    <w:p w:rsidR="00D02825" w:rsidRDefault="00D0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94" w:rsidRDefault="00C171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rsidP="00690205">
    <w:pPr>
      <w:pStyle w:val="Header"/>
      <w:jc w:val="right"/>
    </w:pPr>
    <w:r>
      <w:t>DRAFT 8/</w:t>
    </w:r>
    <w:r w:rsidR="00C17194">
      <w:t>12</w:t>
    </w:r>
    <w: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94" w:rsidRDefault="00C17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25" w:rsidRDefault="00D0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4AE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CE46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787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F62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623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2090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5C43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01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02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520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0C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37F55D2"/>
    <w:multiLevelType w:val="singleLevel"/>
    <w:tmpl w:val="4C388796"/>
    <w:lvl w:ilvl="0">
      <w:start w:val="1"/>
      <w:numFmt w:val="decimal"/>
      <w:lvlText w:val="%1."/>
      <w:lvlJc w:val="left"/>
      <w:pPr>
        <w:tabs>
          <w:tab w:val="num" w:pos="360"/>
        </w:tabs>
        <w:ind w:left="360" w:hanging="360"/>
      </w:pPr>
    </w:lvl>
  </w:abstractNum>
  <w:abstractNum w:abstractNumId="12" w15:restartNumberingAfterBreak="0">
    <w:nsid w:val="07F912D0"/>
    <w:multiLevelType w:val="singleLevel"/>
    <w:tmpl w:val="B3F08160"/>
    <w:lvl w:ilvl="0">
      <w:start w:val="1"/>
      <w:numFmt w:val="bullet"/>
      <w:pStyle w:val="BulletNumber"/>
      <w:lvlText w:val=""/>
      <w:lvlJc w:val="left"/>
      <w:pPr>
        <w:tabs>
          <w:tab w:val="num" w:pos="360"/>
        </w:tabs>
        <w:ind w:left="360" w:hanging="360"/>
      </w:pPr>
      <w:rPr>
        <w:rFonts w:ascii="Symbol" w:hAnsi="Symbol" w:hint="default"/>
      </w:rPr>
    </w:lvl>
  </w:abstractNum>
  <w:abstractNum w:abstractNumId="13" w15:restartNumberingAfterBreak="0">
    <w:nsid w:val="0B3A705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5784BC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E33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C4750D"/>
    <w:multiLevelType w:val="singleLevel"/>
    <w:tmpl w:val="933837B4"/>
    <w:lvl w:ilvl="0">
      <w:start w:val="1"/>
      <w:numFmt w:val="decimal"/>
      <w:lvlText w:val="%1."/>
      <w:lvlJc w:val="left"/>
      <w:pPr>
        <w:tabs>
          <w:tab w:val="num" w:pos="360"/>
        </w:tabs>
        <w:ind w:left="360" w:hanging="360"/>
      </w:pPr>
    </w:lvl>
  </w:abstractNum>
  <w:abstractNum w:abstractNumId="17" w15:restartNumberingAfterBreak="0">
    <w:nsid w:val="611C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C31CA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9CA090E"/>
    <w:multiLevelType w:val="singleLevel"/>
    <w:tmpl w:val="147EA406"/>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2"/>
  </w:num>
  <w:num w:numId="15">
    <w:abstractNumId w:val="16"/>
  </w:num>
  <w:num w:numId="16">
    <w:abstractNumId w:val="14"/>
  </w:num>
  <w:num w:numId="17">
    <w:abstractNumId w:val="17"/>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o08412349" w:val="DocIDÌÍObjectData=VariableDefinition=ca08fc49-7e23-4917-832f-eab95179864e¦DocID¦Doc ID¦0¦1¦[DMS__IsProfiled] ^? [DMS__Custom1]/[DMS__Version]/[Choose__[dms__library]__legal__L__admin__A__knowhow__K__legalarchive__LA__adminarchive__AA__perdm01__PG__perprec01__PP__[DMS__LIBRARY]] ^: [Document__FullName]¦¦¦¦7¦¦¦¦¦1†0††1†‡0‡0‡¦¦True¦0¦¦0¦0¦1¦¦¦False¦1¦False¦¦1¦1¦¦¦0|ÌÍReserved=mpv604921500000050000000000000000000000ÌÍTempID=1"/>
    <w:docVar w:name="mpo08922273" w:val="Footer(BottomLeft)_1ÌÍPartNumber=3ÌÍObjectData=SegmentID=1078|ObjectTypeID=401|Name=Footer(BottomLeft)|DisplayName=Footer (iMan_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364120590000000000000001078000000000ÌÍTempID=2"/>
    <w:docVar w:name="mpo26166099" w:val="Footer(BottomLeft)_1ÌÍPartNumber=3ÌÍObjectData=SegmentID=1078|ObjectTypeID=401|Name=Footer(BottomLeft)|DisplayName=Footer (iMan_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364120590000000000000001078000000000ÌÍTempID=2"/>
    <w:docVar w:name="mpo30047739"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748762090000070000000000000000000000ÌÍTempID="/>
    <w:docVar w:name="mpo39544082" w:val="DocIDÌÍObjectData=VariableDefinition=ca08fc49-7e23-4917-832f-eab95179864e¦DocID¦Doc ID¦0¦1¦[DMS__IsProfiled] ^? [DMS__Custom1]/[DMS__Version]/[Choose__[dms__library]__legal__L__admin__A__knowhow__K__legalarchive__LA__adminarchive__AA__perdm01__PG__perprec01__PP__[DMS__LIBRARY]] ^: [Document__FullName]¦¦¦¦7¦¦¦¦¦1†0††1†‡0‡0‡¦¦True¦0¦¦0¦0¦1¦¦¦False¦1¦False¦¦1¦1¦¦¦0|ÌÍReserved=mpv604921500000050000000000000000000000ÌÍTempID=1"/>
    <w:docVar w:name="mpo50983977" w:val="DocIDÌÍObjectData=VariableDefinition=ca08fc49-7e23-4917-832f-eab95179864e¦DocID¦Doc ID¦0¦1¦[DMS__IsProfiled] ^? [DMS__Custom1]/[DMS__Version]/[Choose__[dms__library]__legal__L__admin__A__knowhow__K__legalarchive__LA__adminarchive__AA__perdm01__PG__perprec01__PP__[DMS__LIBRARY]] ^: [Document__FullName]¦¦¦¦7¦¦¦¦¦1†0††1†‡0‡0‡¦¦True¦0¦¦0¦0¦1¦¦¦False¦1¦False¦¦1¦1¦¦¦0|ÌÍReserved=mpv604921500000050000000000000000000000ÌÍTempID=1"/>
    <w:docVar w:name="mpo59291846"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348332880000080000000000000000000000ÌÍTempID="/>
    <w:docVar w:name="mpo60914868"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348332880000080000000000000000000000ÌÍTempID="/>
    <w:docVar w:name="mpo66105157" w:val="Footer(BottomLeft)_1ÌÍPartNumber=3ÌÍObjectData=SegmentID=1078|ObjectTypeID=401|Name=Footer(BottomLeft)|DisplayName=Footer (iMan_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364120590000000000000001078000000000ÌÍTempID=2"/>
    <w:docVar w:name="mpo71445823" w:val="DocIDÌÍObjectData=VariableDefinition=ca08fc49-7e23-4917-832f-eab95179864e¦DocID¦Doc ID¦0¦1¦[DMS__IsProfiled] ^? [DMS__Custom1]/[DMS__Version]/[Choose__[dms__library]__legal__L__admin__A__knowhow__K__legalarchive__LA__adminarchive__AA__perdm01__PG__perprec01__PP__[DMS__LIBRARY]] ^: [Document__FullName]¦¦¦¦7¦¦¦¦¦1†0††1†‡0‡0‡¦¦True¦0¦¦0¦0¦1¦¦¦False¦1¦False¦¦1¦1¦¦¦0|ÌÍReserved=mpv604921500000050000000000000000000000ÌÍTempID=1"/>
    <w:docVar w:name="mpo74136978" w:val="IncludeDraftÌÍObjectData=VariableDefinition=7766f3ae-90e0-4810-bad5-54d092a5fa7d¦IncludeDraft¦Include Draft¦0¦2¦†¦[MyTagValue] ^!= ¦¦¦8¦TrueString=Yes†FalseString=No¦¦¦file:///Trailer_IncludeDraft.html¦1†0††1†‡0‡2‡[MyValue] ^= true ^? DRAFT ^: [Empty]¦¦True¦0¦¦0¦3¦1¦¦R¦False¦1¦False¦¦1¦1¦¦¦0|ÌÍReserved=mpv416629210000060000000000000000000000ÌÍTempID="/>
    <w:docVar w:name="mpo81981748" w:val="IncludeDraftÌÍObjectData=VariableDefinition=7766f3ae-90e0-4810-bad5-54d092a5fa7d¦IncludeDraft¦Include Draft¦0¦2¦†¦[MyTagValue] ^!= ¦¦¦8¦TrueString=Yes†FalseString=No¦¦¦file:///Trailer_IncludeDraft.html¦1†0††1†‡0‡2‡[MyValue] ^= true ^? DRAFT ^: [Empty]¦¦True¦0¦¦0¦3¦1¦¦R¦False¦1¦False¦¦1¦1¦¦¦0|ÌÍReserved=mpv416629210000060000000000000000000000ÌÍTempID="/>
    <w:docVar w:name="mpo83027971"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748762090000070000000000000000000000ÌÍTempID="/>
    <w:docVar w:name="mpo86801046" w:val="IncludeDraftÌÍObjectData=VariableDefinition=7766f3ae-90e0-4810-bad5-54d092a5fa7d¦IncludeDraft¦Include Draft¦0¦2¦†¦[MyTagValue] ^!= ¦¦¦8¦TrueString=Yes†FalseString=No¦¦¦file:///Trailer_IncludeDraft.html¦1†0††1†‡0‡2‡[MyValue] ^= true ^? DRAFT ^: [Empty]¦¦True¦0¦¦0¦3¦1¦¦R¦False¦1¦False¦¦1¦1¦¦¦0|ÌÍReserved=mpv416629210000060000000000000000000000ÌÍTempID="/>
    <w:docVar w:name="mpo89645582"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348332880000080000000000000000000000ÌÍTempID="/>
    <w:docVar w:name="mpo90669066" w:val="IncludeTimeÌÍObjectData=VariableDefinition=7254eb47-6ae9-40bc-bb42-5da6f407776a¦IncludeTime¦Include Time¦0¦4¦†¦[MyTagValue] ^!= ¦¦¦8¦TrueString=Yes†FalseString=No¦¦¦file:///Trailer_IncludeTime.html¦1†0††17†0‡0‡‡[MyValue] ^= true ^? h:mmam/pm{[Variable__InsertDateAsField] ^?  /F}  ^: [Empty]¦1††4†2†InsertDateAsField‡[MyValue] ^OR [Variable_IncludeDate]¦True¦0¦¦0¦3¦1¦¦T¦False¦1¦False¦¦1¦1¦¦¦0|ÌÍReserved=mpv348332880000080000000000000000000000ÌÍTempID="/>
    <w:docVar w:name="mpo94026995"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748762090000070000000000000000000000ÌÍTempID="/>
    <w:docVar w:name="mpo97482377" w:val="Footer(BottomLeft)_1ÌÍPartNumber=3ÌÍObjectData=SegmentID=1078|ObjectTypeID=401|Name=Footer(BottomLeft)|DisplayName=Footer (iMan_Left Aligned)|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false¦¦8¦TrueString=Yes†FalseString=No¦¦¦file:///Trailer_InsertDateAsField.html¦1†0††26†IncludeDate,IncludeTime¦¦True¦0¦¦0¦3¦1¦¦F¦False¦1¦False¦¦1¦1¦¦¦0|SegmentActionDefinitions=1††5†14†MacPac Trailer‡LanguageID=[Document__Styles.Item(-1).LanguageID]|ÌÍReserved=mps364120590000000000000001078000000000ÌÍTempID=2"/>
    <w:docVar w:name="mpo98145998" w:val="IncludeDateÌÍObjectData=VariableDefinition=fcba46ed-4d57-49e4-902d-11c48e289d2c¦IncludeDate¦Include Date¦0¦3¦†¦[MyTagValue] ^!= ¦¦¦8¦TrueString=Yes†FalseString=No¦¦¦file:///Trailer_IncludeDate.html¦1†0††17†0‡2‡‡[MyValue] ^= true ^? MM/dd/yy{[Variable__InsertDateAsField] ^?  /F} ^: [Empty]¦1††4†2†InsertDateAsField‡[MyValue] ^OR [Variable_IncludeTime]¦True¦0¦¦0¦3¦1¦¦D¦False¦1¦False¦¦1¦1¦¦¦0|ÌÍReserved=mpv748762090000070000000000000000000000ÌÍTempID="/>
    <w:docVar w:name="mpo98240942" w:val="IncludeDraftÌÍObjectData=VariableDefinition=7766f3ae-90e0-4810-bad5-54d092a5fa7d¦IncludeDraft¦Include Draft¦0¦2¦†¦[MyTagValue] ^!= ¦¦¦8¦TrueString=Yes†FalseString=No¦¦¦file:///Trailer_IncludeDraft.html¦1†0††1†‡0‡2‡[MyValue] ^= true ^? DRAFT ^: [Empty]¦¦True¦0¦¦0¦3¦1¦¦R¦False¦1¦False¦¦1¦1¦¦¦0|ÌÍReserved=mpv416629210000060000000000000000000000ÌÍTempID="/>
    <w:docVar w:name="zzmp10LastTrailerInserted" w:val="^`~#mp!@0M⌂#⌞┛┤486~œmƄ1⌒‡@⌘KßSp}/B⌙BÒ†ˆ&amp;⌝4!Â⌎ˆ®‷⌋\3x%ÖÅ@[ˣ-.;†ìÆLà⌅Ì6ˣœ%‟®7ÝÔ&gt;À2óiÄ⌍Sé⌛º¸ð¨⌛MÎQW´A⌈•âu|õ&lt;⌂A¾⌃Ÿ1‭’L^½“7ùØ⌝4^oÕ=Òë¶AÕNüˣ⌕⌍℩(rÏ¬Û⌉—k.Š6B:2V5M011"/>
    <w:docVar w:name="zzmp10LastTrailerInserted_1078" w:val="^`~#mp!@0M⌂#⌞┛┤486~œmƄ1⌒‡@⌘KßSp}/B⌙BÒ†ˆ&amp;⌝4!Â⌎ˆ®‷⌋\3x%ÖÅ@[ˣ-.;†ìÆLà⌅Ì6ˣœ%‟®7ÝÔ&gt;À2óiÄ⌍Sé⌛º¸ð¨⌛MÎQW´A⌈•âu|õ&lt;⌂A¾⌃Ÿ1‭’L^½“7ùØ⌝4^oÕ=Òë¶AÕNüˣ⌕⌍℩(rÏ¬Û⌉—k.Š6B:2V5M011"/>
    <w:docVar w:name="zzmp10mSEGsValidated" w:val="1"/>
    <w:docVar w:name="zzmpCompatibilityMode" w:val="15"/>
    <w:docVar w:name="zzmpLegacyTrailerRemoved" w:val="True"/>
  </w:docVars>
  <w:rsids>
    <w:rsidRoot w:val="004F4130"/>
    <w:rsid w:val="000051C5"/>
    <w:rsid w:val="00035679"/>
    <w:rsid w:val="000917F7"/>
    <w:rsid w:val="000C2204"/>
    <w:rsid w:val="000C6F8E"/>
    <w:rsid w:val="000F0833"/>
    <w:rsid w:val="000F3926"/>
    <w:rsid w:val="000F5BFA"/>
    <w:rsid w:val="001062BD"/>
    <w:rsid w:val="001242CC"/>
    <w:rsid w:val="00164E6B"/>
    <w:rsid w:val="001658CC"/>
    <w:rsid w:val="001667F5"/>
    <w:rsid w:val="00185806"/>
    <w:rsid w:val="001E11DB"/>
    <w:rsid w:val="001E11F9"/>
    <w:rsid w:val="001F14BC"/>
    <w:rsid w:val="001F2778"/>
    <w:rsid w:val="001F75D5"/>
    <w:rsid w:val="00221F84"/>
    <w:rsid w:val="0024356D"/>
    <w:rsid w:val="00254210"/>
    <w:rsid w:val="0026046B"/>
    <w:rsid w:val="002C4BF6"/>
    <w:rsid w:val="002E010E"/>
    <w:rsid w:val="00306E9F"/>
    <w:rsid w:val="00321BFE"/>
    <w:rsid w:val="00324B0F"/>
    <w:rsid w:val="00325A6A"/>
    <w:rsid w:val="00325C00"/>
    <w:rsid w:val="00337EC6"/>
    <w:rsid w:val="003424C1"/>
    <w:rsid w:val="00345F0D"/>
    <w:rsid w:val="00362414"/>
    <w:rsid w:val="00365CFF"/>
    <w:rsid w:val="00382603"/>
    <w:rsid w:val="003A31F2"/>
    <w:rsid w:val="003A67EC"/>
    <w:rsid w:val="003B274F"/>
    <w:rsid w:val="003C187A"/>
    <w:rsid w:val="003F77FD"/>
    <w:rsid w:val="00402BC4"/>
    <w:rsid w:val="00416D48"/>
    <w:rsid w:val="00442641"/>
    <w:rsid w:val="0048066A"/>
    <w:rsid w:val="004E3CAF"/>
    <w:rsid w:val="004F4130"/>
    <w:rsid w:val="00522DB3"/>
    <w:rsid w:val="005915F3"/>
    <w:rsid w:val="005917FD"/>
    <w:rsid w:val="005E710F"/>
    <w:rsid w:val="005F0A5F"/>
    <w:rsid w:val="005F36DD"/>
    <w:rsid w:val="006019AB"/>
    <w:rsid w:val="00630524"/>
    <w:rsid w:val="00637280"/>
    <w:rsid w:val="00637842"/>
    <w:rsid w:val="00655D25"/>
    <w:rsid w:val="00662CA8"/>
    <w:rsid w:val="00685363"/>
    <w:rsid w:val="00687744"/>
    <w:rsid w:val="00690205"/>
    <w:rsid w:val="006E0BA7"/>
    <w:rsid w:val="006E361E"/>
    <w:rsid w:val="006F280F"/>
    <w:rsid w:val="00705176"/>
    <w:rsid w:val="0070745E"/>
    <w:rsid w:val="00766EFB"/>
    <w:rsid w:val="007918F4"/>
    <w:rsid w:val="007A2514"/>
    <w:rsid w:val="007A2724"/>
    <w:rsid w:val="007C431A"/>
    <w:rsid w:val="007E137C"/>
    <w:rsid w:val="00812C9F"/>
    <w:rsid w:val="00821BB8"/>
    <w:rsid w:val="008260DD"/>
    <w:rsid w:val="0083059C"/>
    <w:rsid w:val="00830DAA"/>
    <w:rsid w:val="00850698"/>
    <w:rsid w:val="00853979"/>
    <w:rsid w:val="008C0FD6"/>
    <w:rsid w:val="008C52D8"/>
    <w:rsid w:val="00913C50"/>
    <w:rsid w:val="00935DA0"/>
    <w:rsid w:val="00951E8B"/>
    <w:rsid w:val="00970643"/>
    <w:rsid w:val="00981D8D"/>
    <w:rsid w:val="009D537E"/>
    <w:rsid w:val="009F24DD"/>
    <w:rsid w:val="00A00AD3"/>
    <w:rsid w:val="00A2413C"/>
    <w:rsid w:val="00A411A2"/>
    <w:rsid w:val="00A72D89"/>
    <w:rsid w:val="00A8039A"/>
    <w:rsid w:val="00AC12AD"/>
    <w:rsid w:val="00AD7F37"/>
    <w:rsid w:val="00AF2A52"/>
    <w:rsid w:val="00B01E80"/>
    <w:rsid w:val="00B41611"/>
    <w:rsid w:val="00B46C59"/>
    <w:rsid w:val="00B97666"/>
    <w:rsid w:val="00BA541E"/>
    <w:rsid w:val="00BC6AC8"/>
    <w:rsid w:val="00BD284D"/>
    <w:rsid w:val="00BE0788"/>
    <w:rsid w:val="00C10465"/>
    <w:rsid w:val="00C17194"/>
    <w:rsid w:val="00C37957"/>
    <w:rsid w:val="00C60F15"/>
    <w:rsid w:val="00C62CBC"/>
    <w:rsid w:val="00C64C31"/>
    <w:rsid w:val="00C720A8"/>
    <w:rsid w:val="00C81708"/>
    <w:rsid w:val="00C90071"/>
    <w:rsid w:val="00C95B0D"/>
    <w:rsid w:val="00CA3BB5"/>
    <w:rsid w:val="00CB0EE1"/>
    <w:rsid w:val="00CB7444"/>
    <w:rsid w:val="00D02825"/>
    <w:rsid w:val="00D16121"/>
    <w:rsid w:val="00D56770"/>
    <w:rsid w:val="00D6174E"/>
    <w:rsid w:val="00D6185A"/>
    <w:rsid w:val="00D643B6"/>
    <w:rsid w:val="00D7120F"/>
    <w:rsid w:val="00D82CBB"/>
    <w:rsid w:val="00DC1BDF"/>
    <w:rsid w:val="00DE7EF1"/>
    <w:rsid w:val="00E35BD2"/>
    <w:rsid w:val="00E453A5"/>
    <w:rsid w:val="00E620F2"/>
    <w:rsid w:val="00EB3492"/>
    <w:rsid w:val="00EB48C5"/>
    <w:rsid w:val="00EC5856"/>
    <w:rsid w:val="00EE5C0C"/>
    <w:rsid w:val="00EF5C9A"/>
    <w:rsid w:val="00F27061"/>
    <w:rsid w:val="00F32261"/>
    <w:rsid w:val="00F36556"/>
    <w:rsid w:val="00F375AF"/>
    <w:rsid w:val="00F5208B"/>
    <w:rsid w:val="00F608FC"/>
    <w:rsid w:val="00F61AA2"/>
    <w:rsid w:val="00F67D5D"/>
    <w:rsid w:val="00FB7532"/>
    <w:rsid w:val="00FC590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7BBA41A9"/>
  <w15:chartTrackingRefBased/>
  <w15:docId w15:val="{4EE9D6DC-7990-47EC-85ED-08E27FA8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Arial Unicode MS"/>
      <w:kern w:val="28"/>
      <w:sz w:val="24"/>
    </w:rPr>
  </w:style>
  <w:style w:type="paragraph" w:styleId="Heading1">
    <w:name w:val="heading 1"/>
    <w:basedOn w:val="Normal"/>
    <w:next w:val="NormalJustified"/>
    <w:qFormat/>
    <w:pPr>
      <w:keepNext/>
      <w:keepLines/>
      <w:spacing w:after="240"/>
      <w:jc w:val="center"/>
      <w:outlineLvl w:val="0"/>
    </w:pPr>
    <w:rPr>
      <w:b/>
      <w:caps/>
    </w:rPr>
  </w:style>
  <w:style w:type="paragraph" w:styleId="Heading2">
    <w:name w:val="heading 2"/>
    <w:basedOn w:val="Heading1"/>
    <w:next w:val="NormalJustified"/>
    <w:qFormat/>
    <w:pPr>
      <w:jc w:val="left"/>
      <w:outlineLvl w:val="1"/>
    </w:pPr>
    <w:rPr>
      <w:caps w:val="0"/>
      <w:u w:val="single"/>
    </w:rPr>
  </w:style>
  <w:style w:type="paragraph" w:styleId="Heading3">
    <w:name w:val="heading 3"/>
    <w:basedOn w:val="Heading1"/>
    <w:next w:val="NormalJustified"/>
    <w:qFormat/>
    <w:pPr>
      <w:jc w:val="left"/>
      <w:outlineLvl w:val="2"/>
    </w:pPr>
    <w:rPr>
      <w:caps w:val="0"/>
    </w:rPr>
  </w:style>
  <w:style w:type="paragraph" w:styleId="Heading4">
    <w:name w:val="heading 4"/>
    <w:basedOn w:val="Heading1"/>
    <w:next w:val="NormalJustified"/>
    <w:qFormat/>
    <w:pPr>
      <w:jc w:val="left"/>
      <w:outlineLvl w:val="3"/>
    </w:pPr>
    <w:rPr>
      <w:i/>
      <w:caps w:val="0"/>
      <w:u w:val="single"/>
    </w:rPr>
  </w:style>
  <w:style w:type="paragraph" w:styleId="Heading5">
    <w:name w:val="heading 5"/>
    <w:basedOn w:val="Heading1"/>
    <w:next w:val="NormalJustified"/>
    <w:qFormat/>
    <w:pPr>
      <w:jc w:val="left"/>
      <w:outlineLvl w:val="4"/>
    </w:pPr>
    <w:rPr>
      <w:b w:val="0"/>
      <w:caps w:val="0"/>
      <w:u w:val="single"/>
    </w:rPr>
  </w:style>
  <w:style w:type="paragraph" w:styleId="Heading6">
    <w:name w:val="heading 6"/>
    <w:basedOn w:val="Heading1"/>
    <w:next w:val="NormalJustified"/>
    <w:qFormat/>
    <w:pPr>
      <w:jc w:val="left"/>
      <w:outlineLvl w:val="5"/>
    </w:pPr>
    <w:rPr>
      <w:b w:val="0"/>
      <w:i/>
      <w:caps w:val="0"/>
      <w:u w:val="single"/>
    </w:rPr>
  </w:style>
  <w:style w:type="paragraph" w:styleId="Heading7">
    <w:name w:val="heading 7"/>
    <w:basedOn w:val="Heading1"/>
    <w:next w:val="NormalJustified"/>
    <w:qFormat/>
    <w:pPr>
      <w:jc w:val="left"/>
      <w:outlineLvl w:val="6"/>
    </w:pPr>
    <w:rPr>
      <w:b w:val="0"/>
      <w:i/>
      <w:caps w:val="0"/>
    </w:rPr>
  </w:style>
  <w:style w:type="paragraph" w:styleId="Heading8">
    <w:name w:val="heading 8"/>
    <w:basedOn w:val="Heading1"/>
    <w:next w:val="NormalJustified"/>
    <w:qFormat/>
    <w:pPr>
      <w:jc w:val="left"/>
      <w:outlineLvl w:val="7"/>
    </w:pPr>
    <w:rPr>
      <w:b w:val="0"/>
      <w:caps w:val="0"/>
      <w:smallCaps/>
    </w:rPr>
  </w:style>
  <w:style w:type="paragraph" w:styleId="Heading9">
    <w:name w:val="heading 9"/>
    <w:basedOn w:val="Heading1"/>
    <w:next w:val="NormalJustified"/>
    <w:qFormat/>
    <w:pPr>
      <w:jc w:val="left"/>
      <w:outlineLvl w:val="8"/>
    </w:pPr>
    <w:rPr>
      <w:b w:val="0"/>
      <w:caps w:val="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Justified"/>
    <w:semiHidden/>
  </w:style>
  <w:style w:type="character" w:styleId="EndnoteReference">
    <w:name w:val="endnote reference"/>
    <w:semiHidden/>
    <w:rPr>
      <w:vertAlign w:val="superscript"/>
    </w:rPr>
  </w:style>
  <w:style w:type="paragraph" w:styleId="FootnoteText">
    <w:name w:val="footnote text"/>
    <w:basedOn w:val="NormalJustified"/>
    <w:semiHidden/>
    <w:rPr>
      <w:sz w:val="20"/>
    </w:rPr>
  </w:style>
  <w:style w:type="character" w:styleId="FootnoteReference">
    <w:name w:val="footnote reference"/>
    <w:semiHidden/>
    <w:rPr>
      <w:rFonts w:eastAsia="Arial Unicode MS"/>
      <w:vertAlign w:val="superscript"/>
    </w:rPr>
  </w:style>
  <w:style w:type="paragraph" w:styleId="TOC1">
    <w:name w:val="toc 1"/>
    <w:basedOn w:val="Normal"/>
    <w:next w:val="Normal"/>
    <w:autoRedefine/>
    <w:semiHidden/>
    <w:pPr>
      <w:spacing w:before="240"/>
    </w:pPr>
    <w:rPr>
      <w:caps/>
    </w:rPr>
  </w:style>
  <w:style w:type="paragraph" w:styleId="TOC2">
    <w:name w:val="toc 2"/>
    <w:basedOn w:val="Normal"/>
    <w:next w:val="Normal"/>
    <w:autoRedefine/>
    <w:semiHidden/>
    <w:pPr>
      <w:ind w:left="360"/>
    </w:pPr>
  </w:style>
  <w:style w:type="paragraph" w:styleId="TOC3">
    <w:name w:val="toc 3"/>
    <w:basedOn w:val="Normal"/>
    <w:next w:val="Normal"/>
    <w:autoRedefine/>
    <w:semiHidden/>
    <w:pPr>
      <w:ind w:left="720"/>
    </w:pPr>
  </w:style>
  <w:style w:type="paragraph" w:styleId="TOC4">
    <w:name w:val="toc 4"/>
    <w:basedOn w:val="Normal"/>
    <w:next w:val="Normal"/>
    <w:autoRedefine/>
    <w:semiHidden/>
    <w:pPr>
      <w:ind w:left="1080"/>
    </w:pPr>
  </w:style>
  <w:style w:type="paragraph" w:styleId="TOC5">
    <w:name w:val="toc 5"/>
    <w:basedOn w:val="Normal"/>
    <w:next w:val="Normal"/>
    <w:autoRedefine/>
    <w:semiHidden/>
    <w:pPr>
      <w:ind w:left="1440"/>
    </w:pPr>
  </w:style>
  <w:style w:type="paragraph" w:styleId="TOC6">
    <w:name w:val="toc 6"/>
    <w:basedOn w:val="Normal"/>
    <w:next w:val="Normal"/>
    <w:autoRedefine/>
    <w:semiHidden/>
    <w:pPr>
      <w:ind w:left="1800"/>
    </w:pPr>
  </w:style>
  <w:style w:type="paragraph" w:styleId="TOC7">
    <w:name w:val="toc 7"/>
    <w:basedOn w:val="Normal"/>
    <w:next w:val="Normal"/>
    <w:autoRedefine/>
    <w:semiHidden/>
    <w:pPr>
      <w:ind w:left="2160"/>
    </w:pPr>
  </w:style>
  <w:style w:type="paragraph" w:styleId="TOC8">
    <w:name w:val="toc 8"/>
    <w:basedOn w:val="Normal"/>
    <w:next w:val="Normal"/>
    <w:autoRedefine/>
    <w:semiHidden/>
    <w:pPr>
      <w:ind w:left="2520"/>
    </w:pPr>
  </w:style>
  <w:style w:type="paragraph" w:styleId="TOC9">
    <w:name w:val="toc 9"/>
    <w:basedOn w:val="Normal"/>
    <w:next w:val="Normal"/>
    <w:autoRedefine/>
    <w:semiHidden/>
    <w:pPr>
      <w:ind w:left="288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Signature">
    <w:name w:val="Signature"/>
    <w:basedOn w:val="Normal"/>
    <w:pPr>
      <w:keepNext/>
      <w:keepLines/>
      <w:ind w:left="5040"/>
    </w:pPr>
  </w:style>
  <w:style w:type="paragraph" w:customStyle="1" w:styleId="TableText">
    <w:name w:val="TableText"/>
    <w:basedOn w:val="Normal"/>
    <w:pPr>
      <w:spacing w:before="60" w:after="60"/>
    </w:pPr>
  </w:style>
  <w:style w:type="paragraph" w:customStyle="1" w:styleId="TITLESSD">
    <w:name w:val="TITLE (SSD)"/>
    <w:basedOn w:val="Normal"/>
    <w:next w:val="NormalJustified"/>
    <w:pPr>
      <w:keepNext/>
      <w:keepLines/>
      <w:pBdr>
        <w:top w:val="single" w:sz="8" w:space="12" w:color="auto"/>
        <w:bottom w:val="single" w:sz="8" w:space="12" w:color="auto"/>
      </w:pBdr>
      <w:spacing w:before="120" w:after="120"/>
      <w:ind w:left="1440" w:right="1440"/>
      <w:jc w:val="center"/>
    </w:pPr>
    <w:rPr>
      <w:b/>
      <w:caps/>
    </w:rPr>
  </w:style>
  <w:style w:type="paragraph" w:styleId="Footer">
    <w:name w:val="footer"/>
    <w:basedOn w:val="Normal"/>
    <w:link w:val="FooterChar"/>
    <w:uiPriority w:val="99"/>
    <w:pPr>
      <w:tabs>
        <w:tab w:val="center" w:pos="4680"/>
        <w:tab w:val="right" w:pos="9360"/>
      </w:tabs>
    </w:pPr>
    <w:rPr>
      <w:sz w:val="16"/>
    </w:rPr>
  </w:style>
  <w:style w:type="paragraph" w:styleId="Header">
    <w:name w:val="header"/>
    <w:basedOn w:val="Normal"/>
    <w:link w:val="HeaderChar"/>
    <w:uiPriority w:val="99"/>
    <w:pPr>
      <w:tabs>
        <w:tab w:val="center" w:pos="4680"/>
        <w:tab w:val="right" w:pos="936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Quote">
    <w:name w:val="Quote"/>
    <w:basedOn w:val="NormalJustified"/>
    <w:qFormat/>
    <w:pPr>
      <w:ind w:left="720" w:right="720"/>
    </w:pPr>
  </w:style>
  <w:style w:type="paragraph" w:styleId="Closing">
    <w:name w:val="Closing"/>
    <w:basedOn w:val="Normal"/>
    <w:pPr>
      <w:keepNext/>
      <w:keepLines/>
      <w:ind w:left="5040"/>
    </w:pPr>
  </w:style>
  <w:style w:type="paragraph" w:styleId="DocumentMap">
    <w:name w:val="Document Map"/>
    <w:basedOn w:val="Normal"/>
    <w:semiHidden/>
    <w:pPr>
      <w:shd w:val="clear" w:color="auto" w:fill="000080"/>
    </w:pPr>
    <w:rPr>
      <w:rFonts w:ascii="Tahoma" w:hAnsi="Tahoma"/>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kern w:val="28"/>
    </w:rPr>
  </w:style>
  <w:style w:type="paragraph" w:customStyle="1" w:styleId="FooterLandscape">
    <w:name w:val="Footer Landscape"/>
    <w:basedOn w:val="Normal"/>
    <w:pPr>
      <w:tabs>
        <w:tab w:val="center" w:pos="6480"/>
        <w:tab w:val="right" w:pos="12960"/>
      </w:tabs>
    </w:pPr>
    <w:rPr>
      <w:sz w:val="16"/>
    </w:rPr>
  </w:style>
  <w:style w:type="paragraph" w:customStyle="1" w:styleId="HeaderLandscape">
    <w:name w:val="Header Landscape"/>
    <w:basedOn w:val="Normal"/>
    <w:pPr>
      <w:tabs>
        <w:tab w:val="center" w:pos="6480"/>
        <w:tab w:val="right" w:pos="12960"/>
      </w:tabs>
    </w:pPr>
  </w:style>
  <w:style w:type="paragraph" w:customStyle="1" w:styleId="BulletNumber">
    <w:name w:val="Bullet/Number"/>
    <w:basedOn w:val="NormalJustified"/>
    <w:pPr>
      <w:numPr>
        <w:numId w:val="14"/>
      </w:numPr>
      <w:spacing w:after="240"/>
    </w:pPr>
  </w:style>
  <w:style w:type="paragraph" w:customStyle="1" w:styleId="NormalJustified">
    <w:name w:val="Normal (Justified)"/>
    <w:basedOn w:val="Normal"/>
    <w:pPr>
      <w:jc w:val="both"/>
    </w:pPr>
  </w:style>
  <w:style w:type="paragraph" w:styleId="Date">
    <w:name w:val="Date"/>
    <w:basedOn w:val="Normal"/>
    <w:next w:val="NormalJustified"/>
    <w:pPr>
      <w:jc w:val="center"/>
    </w:pPr>
  </w:style>
  <w:style w:type="paragraph" w:styleId="Title">
    <w:name w:val="Title"/>
    <w:basedOn w:val="Normal"/>
    <w:qFormat/>
    <w:pPr>
      <w:spacing w:before="240" w:after="60"/>
      <w:jc w:val="center"/>
      <w:outlineLvl w:val="0"/>
    </w:pPr>
    <w:rPr>
      <w:rFonts w:ascii="Arial" w:hAnsi="Arial"/>
      <w:b/>
      <w:sz w:val="3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240"/>
      <w:ind w:firstLine="720"/>
      <w:jc w:val="both"/>
    </w:pPr>
  </w:style>
  <w:style w:type="character" w:customStyle="1" w:styleId="FooterChar">
    <w:name w:val="Footer Char"/>
    <w:link w:val="Footer"/>
    <w:uiPriority w:val="99"/>
    <w:rPr>
      <w:rFonts w:eastAsia="Arial Unicode MS"/>
      <w:kern w:val="28"/>
      <w:sz w:val="16"/>
    </w:rPr>
  </w:style>
  <w:style w:type="character" w:customStyle="1" w:styleId="HeaderChar">
    <w:name w:val="Header Char"/>
    <w:link w:val="Header"/>
    <w:uiPriority w:val="99"/>
    <w:rPr>
      <w:rFonts w:eastAsia="Arial Unicode MS"/>
      <w:kern w:val="28"/>
      <w:sz w:val="24"/>
    </w:rPr>
  </w:style>
  <w:style w:type="character" w:customStyle="1" w:styleId="BodyTextChar">
    <w:name w:val="Body Text Char"/>
    <w:link w:val="BodyText"/>
    <w:rPr>
      <w:rFonts w:eastAsia="Arial Unicode MS"/>
      <w:kern w:val="28"/>
      <w:sz w:val="24"/>
    </w:rPr>
  </w:style>
  <w:style w:type="paragraph" w:customStyle="1" w:styleId="MacPacTrailer">
    <w:name w:val="MacPac Trailer"/>
    <w:pPr>
      <w:widowControl w:val="0"/>
    </w:pPr>
    <w:rPr>
      <w:rFonts w:ascii="Calibri" w:eastAsia="Arial Unicode MS" w:hAnsi="Calibri"/>
      <w:noProof/>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498">
      <w:bodyDiv w:val="1"/>
      <w:marLeft w:val="0"/>
      <w:marRight w:val="0"/>
      <w:marTop w:val="0"/>
      <w:marBottom w:val="0"/>
      <w:divBdr>
        <w:top w:val="none" w:sz="0" w:space="0" w:color="auto"/>
        <w:left w:val="none" w:sz="0" w:space="0" w:color="auto"/>
        <w:bottom w:val="none" w:sz="0" w:space="0" w:color="auto"/>
        <w:right w:val="none" w:sz="0" w:space="0" w:color="auto"/>
      </w:divBdr>
    </w:div>
    <w:div w:id="829561769">
      <w:bodyDiv w:val="1"/>
      <w:marLeft w:val="0"/>
      <w:marRight w:val="0"/>
      <w:marTop w:val="0"/>
      <w:marBottom w:val="0"/>
      <w:divBdr>
        <w:top w:val="none" w:sz="0" w:space="0" w:color="auto"/>
        <w:left w:val="none" w:sz="0" w:space="0" w:color="auto"/>
        <w:bottom w:val="none" w:sz="0" w:space="0" w:color="auto"/>
        <w:right w:val="none" w:sz="0" w:space="0" w:color="auto"/>
      </w:divBdr>
    </w:div>
    <w:div w:id="9009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header" Target="header9.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ECCF-9AC9-4AB9-BCA2-FAED62E3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28</Pages>
  <Words>9115</Words>
  <Characters>48287</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Escrow Agrmt-GO Refg GO</vt:lpstr>
    </vt:vector>
  </TitlesOfParts>
  <Company>Squire, Sanders &amp; Dempsey LLP</Company>
  <LinksUpToDate>false</LinksUpToDate>
  <CharactersWithSpaces>57288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Agrmt-GO Refg GO</dc:title>
  <dc:subject/>
  <dc:creator>CFranzmann</dc:creator>
  <cp:keywords/>
  <cp:lastModifiedBy>Squire Patton Boggs</cp:lastModifiedBy>
  <cp:revision>9</cp:revision>
  <cp:lastPrinted>2019-11-26T21:47:00Z</cp:lastPrinted>
  <dcterms:created xsi:type="dcterms:W3CDTF">2020-08-04T12:32:00Z</dcterms:created>
  <dcterms:modified xsi:type="dcterms:W3CDTF">2020-08-11T18:44:00Z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1090710066/2/</vt:lpwstr>
  </property>
  <property fmtid="{D5CDD505-2E9C-101B-9397-08002B2CF9AE}" pid="3" name="dpClientMatter">
    <vt:lpwstr>022235.00177</vt:lpwstr>
  </property>
</Properties>
</file>